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669" w:rsidRDefault="00695669" w:rsidP="0069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КОНСУЛЬТАЦИЯ ДЛЯ РОДИТЕЛЕЙ</w:t>
      </w:r>
      <w:bookmarkStart w:id="0" w:name="_GoBack"/>
      <w:bookmarkEnd w:id="0"/>
    </w:p>
    <w:p w:rsidR="00695669" w:rsidRPr="00695669" w:rsidRDefault="00695669" w:rsidP="006956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>Формирование у старших дошкольников мотивации</w:t>
      </w:r>
      <w:r w:rsidRPr="00695669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lang w:eastAsia="ru-RU"/>
        </w:rPr>
        <w:t xml:space="preserve"> обучению в школе</w:t>
      </w:r>
    </w:p>
    <w:p w:rsid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69566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 ребёнка в школу является очень важным и сложным моментом в его развитии. В связи с этим особую практическую значимость приобретает определение психологической готовности ребёнка к обучению в школе, т.е. наличие у него определённого комплекса качеств, обеспечивающих  школьную адаптацию, успешность обучения.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Всем известно, как трудно научить чему-то ребёнка, если он этого не хочет. Поэтому, прежде всего, чтобы ребёнок успешно учился, он должен быть </w:t>
      </w: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мотивационно готов</w:t>
      </w:r>
      <w:r w:rsidRPr="00695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обучению, т.е. иметь желание учиться. Большинство родителей почти сразу скажут, что их дети хотят в школу и, следовательно, мотивационная готовность у них есть. Однако это не совсем так, потому что желание пойти в школу и желание учиться существенно отличаются друг от друга. Ребёнок может хотеть в школу  потому, что все его сверстники тоже пойдут туда, потому что в школе он получит новый красивый ранец, пенал и другие подарки. Кроме того, всё новое привлекает детей, а в школе практически всё – и классы, и учительница, и систематические занятия – всё для них новое, всё впервые. Однако это ещё не значит, что дети осознали важность учёбы и готовы прилежно трудиться. 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>Только при наличии учебной мотивации ученик становится субъектом учения, а учение – целенаправленной деятельностью.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Учебная мотивация возникает, когда отживает предыдущий тип ведущей деятельности – игра, внутри которой преимущественно формировалась психика ребёнка. В старшем дошкольном возрасте, особенно от 6 до 7 лет, игры с правилами становятся наиболее предпочитаемыми, а выполнение действия по правилу становится основным содержанием игры. Таким образом, подготавливается почва для смены игровой мотивации  на учебную, стимулирующую ребёнка в роли ученика, к постоянному выполнению действий по разнообразным правилам.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Если ребёнок на протяжении дошкольного детства много играл, имел полноценное общение со взрослыми и сверстниками, если ему читали книги и поощряли его занятия детским творчеством, то к началу младшего школьного возраста у него, скорее всего, появится мотивация учения. Появление учебной мотивации свидетельствует о том, что игра выполнила свою роль в развитии ребёнка и дальнейшее его развитие пойдёт  уже в рамках учения. 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Появление мотивации учения можно рассматривать как вершину психического развития ребёнка-дошкольника, когда в рамках игровой деятельности у него сформировались все необходимые и достаточные психологические предпосылки для овладения учебной деятельностью, и он может быть признан готовым к школьному обучению.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Учебная мотивация состоит из познавательных</w:t>
      </w:r>
      <w:r w:rsidRPr="006956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социальных мотивов учения, а также мотивов достижения</w:t>
      </w:r>
      <w:r w:rsidRPr="006956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lastRenderedPageBreak/>
        <w:tab/>
      </w:r>
      <w:r w:rsidRPr="0069566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Познавательные мотивы учения </w:t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связаны непосредственно с учебной деятельностью. К ним относятся «познавательные интересы детей, потребность в интеллектуальной активности и в овладении новыми умениями, навыками и знаниями».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9566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 xml:space="preserve">Социальные мотивы учения </w:t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>связаны с «потребностями ребёнка в общении с другими людьми, в их оценке и одобрении, с желанием ученика занять определённое место в системе доступных ему общественных отношений».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 w:rsidRPr="00695669">
        <w:rPr>
          <w:rFonts w:ascii="Times New Roman" w:eastAsia="Times New Roman" w:hAnsi="Times New Roman" w:cs="Times New Roman"/>
          <w:i/>
          <w:iCs/>
          <w:sz w:val="28"/>
          <w:szCs w:val="24"/>
          <w:lang w:eastAsia="ru-RU"/>
        </w:rPr>
        <w:t>Мотивы достижения</w:t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не связаны с какой-либо специфической деятельностью, а являются индивидуальной характеристикой  мотивационной сферы человека, проявляющейся в его стремлении к достижению результата. Мотивы достижения различаются в зависимости от ориентации человека на успех или неудачу. Так, в основе мотива достижения может быть надежда на успех или стремление достичь успеха, а может быть боязнь или избегание неудачи.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Полноценная  учебная мотивация  должна включать  и познавательные мотивы, и социальные мотивы учения, и мотивы достижения, но индивидуальность каждого ребёнка проявляется в доминировании какого-то из указанных мотивов внутри учебной деятельности.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В случае доминирования социальных мотивов учения  ребёнок стремится в школу, чтобы занять в обществе новую позицию – позицию школьника. Познавательная потребность у таких детей развита слабо, а потому в школе их, прежде всего, интересуют не знания, которые даёт учитель, а строгое исполнение  роли ученика. Первоклассник с доминированием социальных мотивов учения полностью ориентирован на одобрение и похвалу учителя, и именно похвала учителя мотивирует учебную деятельность ребёнка.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>Такая структура мотивационной сферы позволит ученику успешно справляться со своими обязанностями до тех пор, пока для него будет притягательна социальная позиция школьника. Важно, чтобы первоначальное доминирование социального мотива учения привело к формированию познавательной мотивации. Добросовестное выполнение учебных заданий ради хорошей оценки должно привести к тому, что ученик заинтересуется самим содержанием учебной деятельности и у него появится познавательная потребность.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Детей с доминированием познавательной потребности можно охарактеризовать как любознательных. Они много знают и в школу стремятся, чтобы узнать ещё больше. Но если на уроках им становится неинтересно, то они могут отвлечься и заняться посторонним делом. Бывает и так: на уроках ученик внимательно слушает новый материал, представляющий для него интерес, а дома не выполняет домашнее задание, потому что повторять уже усвоенный материал ему скучно. Поскольку же у ребёнка слабо развиты социальные мотивы учения, то у него не наблюдается стремления хорошо выполнять обязанности ученика. Если к тому же у такого ученика слабо развита мотивация достижения, то он вскоре, несмотря на </w:t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хорошо развитую познавательную потребность, может начать отставать в учении. Дело в том, что в 1 классе  очень много заданий, особенно по письму, которые не вызывают у детей непосредственного интереса, но требуют больших усилий. Поэтому дети с доминированием познавательной мотивации, но слабо выраженными социальными мотивами учения могут оказаться менее готовыми к школьному обучению, чем ребята с доминированием социальных мотивов учения. С детьми этой группы учителю бывает гораздо труднее, хотя они могут изначально больше  знать, чем другие первоклассники. Но в силу того, что они относятся к учёбе только как к источнику интеллектуального удовольствия, а не как к социально значимой деятельности, которую необходимо хорошо выполнять независимо от собственных эмоциональных переживаний, эти ученики не всегда принимают и выполняют поставленную учителем задачу.</w:t>
      </w:r>
    </w:p>
    <w:p w:rsidR="00695669" w:rsidRPr="00695669" w:rsidRDefault="00695669" w:rsidP="0069566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>Ребёнок, готовый к школьному обучению, хочет учиться в школе и потому, что у него уже есть потребность занять определённую позицию в обществе людей, а именно позицию, открывающую доступ в мир взрослости (социальный мотив учения), и потому, что у него есть познавательная потребность, которую он не может удовлетворить дома. Сплав этих двух потребностей способствует возникновению нового отношения ребёнка к окружающей среде, названного «внутренней позицией школьника». Следует заметить, что именно школа является связующим звеном между детством и взрослостью. И если посещение дошкольных учреждений является необязательным, то посещение школы строго обязательно, и дети, достигая школьного возраста, понимают, что школа открывает им доступ к взрослой жизни. Отсюда и появляется желание пойти учиться в школу, чтобы занять новое место в системе общественных отношений, удовлетворить потребность в новом социальном статусе, который они получают, включаясь в учебный процесс как серьёзную деятельность, приводящую к результату, важному и для ребёнка, и для окружающих его взрослых.</w:t>
      </w:r>
    </w:p>
    <w:p w:rsidR="00695669" w:rsidRPr="00695669" w:rsidRDefault="00695669" w:rsidP="006956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 ребёнка к 7 годам должно появиться  стремление стать школьником: соблюдать правила поведения школьника и иметь его права и обязанности.  Однако, если ребёнок часто слышит в доме разговоры о том, что в школе неинтересно, трудно, что это только пустая трата времени и сил, если он видит, что отношение к нему в семье не меняется от того что он идёт в школу, то «внутренняя позиция» школьника может и не сформироваться вообще. </w:t>
      </w:r>
    </w:p>
    <w:p w:rsidR="00695669" w:rsidRPr="00695669" w:rsidRDefault="00695669" w:rsidP="0069566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Важно рассказывать детям, что именно значит быть школьником, почему он становится более взрослым, поступив в школу, и какие обязанности он там будет выполнять. Всё это способствует формированию у вашего ребёнка </w:t>
      </w:r>
      <w:r w:rsidRPr="006956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стремления пойти в школу и готовности соблюдать школьные обязанности и правила</w:t>
      </w:r>
      <w:r w:rsidRPr="00695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. </w:t>
      </w:r>
      <w:r w:rsidRPr="006956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Это является главной составляющей</w:t>
      </w:r>
      <w:r w:rsidRPr="006956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, </w:t>
      </w:r>
      <w:r w:rsidRPr="00695669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основой психологической готовности к школе, основой того, что в новой обстановке ребёнок будет чувствовать себя комфортно</w:t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Без этого, как бы хорошо ребёнок ни умел читать и писать, он не сможет успешно учиться, т.к. школьная обстановка, правила поведения будут ему в тягость, он будет </w:t>
      </w:r>
      <w:r w:rsidRPr="0069566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стараться выйти из этой неприятной ситуации. Это может быть отвлечение, уход в свои мечты, интерес только к переменкам, где можно играть и бегать вволю, негативное отношение к товарищам или учительнице. Так или иначе, такое состояние будет мешать вашему ребёнку учиться, как бы хорошо вы его ни готовили к занятиям дома.</w:t>
      </w:r>
    </w:p>
    <w:p w:rsidR="00695669" w:rsidRPr="00695669" w:rsidRDefault="00695669" w:rsidP="0069566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 xml:space="preserve">Говорите детям: </w:t>
      </w:r>
      <w:r w:rsidRPr="00695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Школа – это особое место, где учат и учатся, т. е. делают важное, необходимое и почётное дело. Учиться - это не то, что играть. Ты всё время узнаёшь что-то новое, становишься старше и умнее. И все понимают, что твоя учёба – это как папина работа, к ней надо относиться всерьёз. Поэтому, когда тебе задали урок, ты имеешь право попросить, чтобы выключили телевизор, радио, чтобы тебе не мешали работать. И хорошо, когда задают уроки потруднее, - лучше чувствуешь, что к тебе относятся всерьёз.</w:t>
      </w:r>
    </w:p>
    <w:p w:rsidR="00695669" w:rsidRPr="00695669" w:rsidRDefault="00695669" w:rsidP="00695669">
      <w:pPr>
        <w:spacing w:after="0" w:line="240" w:lineRule="auto"/>
        <w:ind w:left="28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Учитель самый знающий, самый уважаемый человек. То, что он говорит, всегда правильно и обязательно для всех. Он справедливый, любит всех детей одинаково. Отметку ставит за то, что ты знаешь и как стараешься. Очень приятно получать пятёрки, но, если это не всегда получается, значит, надо стараться больше, и в конце концов обязательно получится. Самые лучшие дети в классе  – это те, кто выполняет школьные правила, старательно учится и помогает товарищам».</w:t>
      </w:r>
    </w:p>
    <w:p w:rsidR="00695669" w:rsidRPr="00695669" w:rsidRDefault="00695669" w:rsidP="00695669">
      <w:pPr>
        <w:spacing w:after="0" w:line="240" w:lineRule="auto"/>
        <w:ind w:left="283" w:firstLine="36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Содействуйте становлению у вашего ребёнка учебной мотивации: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Пробуждайте у него познавательный интерес (ежедневное чтение художественной и научно-познавательной литературы с последующим обсуждением; обсуждение интересных событий из жизни страны, города, села, своей семьи; просмотр познавательных телевизионных передач, соответствующих возрасту; разговор о явлениях природы и временах года во время прогулок и др.).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Расширяйте кругозор своего ребёнка.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Побуждайте его задавать вопросы на интересующую его тему и показывайте  ему, как в книгах (например, детских энциклопедиях) можно находить ответы на эти вопросы.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Уважительно и внимательно относитесь к потребностям и достижениям ребёнка, эмоционально одобряйте его достижения при других детях и взрослых.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Эмоционально поощряйте его успехи и попытки овладеть чем-то новым, даже если у него не получается достичь хорошего результата.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ругайте  ребёнка за ошибки, а разбирайте эти ошибки вместе с ними, объясняя, как надо сделать правильно, и выражая уверенность, что у ребёнка обязательно получится, если он будет стараться.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Побуждайте ребёнка справляться с трудностями и добиваться результата.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Читайте книги о трудностях как естественной, но преодолимой ситуации при овладении чем-то новым.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Обеспечьте условия для полноценного развёртывания игровой деятельности ребёнка.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 допускайте подмены психологической подготовки к школьному обучению азам школьного обучения (умению читать, писать, считать).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Читайте  книги о школе, о первоклассниках.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Способствуйте формированию у ребёнка положительного образа школы и положительного образа ученика.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Объясняйте смысл обучения в школе как первой ступени взросления (взрослый человек должен много знать и уметь; многим этим знаниям и  умениям обучают в школе: в школе ребёнок научится читать, писать, хорошо считать, решать трудные задачи и  др.). 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Создавайте у ребёнка установку, что образованный и культурный человек гораздо лучше сможет устроить свою жизнь, поскольку он знает и умеет гораздо больше, чем необразованный, и ему гораздо интереснее жить.</w:t>
      </w:r>
    </w:p>
    <w:p w:rsidR="00695669" w:rsidRPr="00695669" w:rsidRDefault="00695669" w:rsidP="0069566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69566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Создавайте у ребёнка установку, что пока он маленький, он не ходит в школу, а в школу принимают только тех детей, кто становится постарше и хочет серьёзно учиться, как взрослые.</w:t>
      </w:r>
    </w:p>
    <w:p w:rsidR="00695669" w:rsidRPr="00695669" w:rsidRDefault="00695669" w:rsidP="00695669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30"/>
          <w:szCs w:val="20"/>
          <w:lang w:eastAsia="ru-RU"/>
        </w:rPr>
      </w:pPr>
      <w:r w:rsidRPr="00695669">
        <w:rPr>
          <w:rFonts w:ascii="Times New Roman" w:eastAsia="Times New Roman" w:hAnsi="Times New Roman" w:cs="Times New Roman"/>
          <w:sz w:val="30"/>
          <w:szCs w:val="20"/>
          <w:lang w:eastAsia="ru-RU"/>
        </w:rPr>
        <w:tab/>
        <w:t>Итак, ваш ребёнок скоро приступит к систематическому школьному обучению. На этом пути неизбежно встретятся и трудности. Что-то не будет удаваться, где-то придётся приложить значительные усилия. Но, если относиться к этому спокойно, не терять бодрости духа, сохранять настойчивость, то любые трудности удастся преодолеть.</w:t>
      </w:r>
    </w:p>
    <w:p w:rsidR="003B0B66" w:rsidRDefault="003B0B66"/>
    <w:sectPr w:rsidR="003B0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E03E8"/>
    <w:multiLevelType w:val="hybridMultilevel"/>
    <w:tmpl w:val="08F86806"/>
    <w:lvl w:ilvl="0" w:tplc="4754F962">
      <w:start w:val="1"/>
      <w:numFmt w:val="bullet"/>
      <w:lvlText w:val=""/>
      <w:lvlJc w:val="left"/>
      <w:pPr>
        <w:tabs>
          <w:tab w:val="num" w:pos="720"/>
        </w:tabs>
        <w:ind w:left="0" w:firstLine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8D8"/>
    <w:rsid w:val="000778D8"/>
    <w:rsid w:val="003B0B66"/>
    <w:rsid w:val="00695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1835</Words>
  <Characters>10463</Characters>
  <Application>Microsoft Office Word</Application>
  <DocSecurity>0</DocSecurity>
  <Lines>87</Lines>
  <Paragraphs>24</Paragraphs>
  <ScaleCrop>false</ScaleCrop>
  <Company/>
  <LinksUpToDate>false</LinksUpToDate>
  <CharactersWithSpaces>12274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</dc:creator>
  <cp:keywords/>
  <dc:description/>
  <cp:lastModifiedBy>ЕГОР</cp:lastModifiedBy>
  <cp:revision>2</cp:revision>
  <dcterms:created xsi:type="dcterms:W3CDTF">2017-12-20T08:55:00Z</dcterms:created>
  <dcterms:modified xsi:type="dcterms:W3CDTF">2017-12-20T08:57:00Z</dcterms:modified>
</cp:coreProperties>
</file>