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0" w:rsidRPr="001025C6" w:rsidRDefault="0003778B" w:rsidP="007554B0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341360"/>
            <wp:effectExtent l="19050" t="0" r="3175" b="0"/>
            <wp:docPr id="1" name="Рисунок 0" descr="SWScan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can007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4B0" w:rsidRPr="001025C6" w:rsidRDefault="007554B0" w:rsidP="007554B0">
      <w:pPr>
        <w:pStyle w:val="a3"/>
        <w:ind w:firstLine="709"/>
        <w:jc w:val="center"/>
        <w:rPr>
          <w:b/>
          <w:sz w:val="28"/>
          <w:szCs w:val="28"/>
        </w:rPr>
      </w:pPr>
      <w:r w:rsidRPr="001025C6">
        <w:rPr>
          <w:b/>
          <w:sz w:val="28"/>
          <w:szCs w:val="28"/>
        </w:rPr>
        <w:t>ПОЛОЖЕНИЕ</w:t>
      </w:r>
    </w:p>
    <w:p w:rsidR="007554B0" w:rsidRPr="001025C6" w:rsidRDefault="007554B0" w:rsidP="007554B0">
      <w:pPr>
        <w:pStyle w:val="a3"/>
        <w:ind w:firstLine="709"/>
        <w:jc w:val="center"/>
        <w:rPr>
          <w:b/>
          <w:sz w:val="28"/>
          <w:szCs w:val="28"/>
        </w:rPr>
      </w:pPr>
      <w:r w:rsidRPr="001025C6">
        <w:rPr>
          <w:b/>
          <w:sz w:val="28"/>
          <w:szCs w:val="28"/>
        </w:rPr>
        <w:t>о комиссии по урегулированию споров</w:t>
      </w:r>
    </w:p>
    <w:p w:rsidR="007554B0" w:rsidRPr="001025C6" w:rsidRDefault="007554B0" w:rsidP="007554B0">
      <w:pPr>
        <w:pStyle w:val="a3"/>
        <w:ind w:firstLine="709"/>
        <w:jc w:val="center"/>
        <w:rPr>
          <w:b/>
          <w:sz w:val="28"/>
          <w:szCs w:val="28"/>
        </w:rPr>
      </w:pPr>
      <w:r w:rsidRPr="001025C6">
        <w:rPr>
          <w:b/>
          <w:sz w:val="28"/>
          <w:szCs w:val="28"/>
        </w:rPr>
        <w:t>между участниками образовательных отношений</w:t>
      </w:r>
    </w:p>
    <w:p w:rsidR="00557717" w:rsidRDefault="00557717" w:rsidP="00557717">
      <w:pPr>
        <w:contextualSpacing/>
        <w:jc w:val="center"/>
        <w:rPr>
          <w:b/>
          <w:sz w:val="28"/>
          <w:szCs w:val="28"/>
        </w:rPr>
      </w:pPr>
      <w:r w:rsidRPr="00683DC2">
        <w:rPr>
          <w:b/>
          <w:sz w:val="28"/>
          <w:szCs w:val="28"/>
        </w:rPr>
        <w:lastRenderedPageBreak/>
        <w:t>муниципального дошкольного образовательного учреждения «Детский сад общеразвивающего вида №29 с. Красный Октябрь</w:t>
      </w:r>
      <w:r w:rsidRPr="00184DD8">
        <w:rPr>
          <w:b/>
          <w:sz w:val="28"/>
          <w:szCs w:val="28"/>
        </w:rPr>
        <w:t xml:space="preserve"> </w:t>
      </w:r>
    </w:p>
    <w:p w:rsidR="00557717" w:rsidRDefault="00557717" w:rsidP="00557717">
      <w:pPr>
        <w:contextualSpacing/>
        <w:jc w:val="center"/>
        <w:rPr>
          <w:b/>
          <w:sz w:val="28"/>
          <w:szCs w:val="28"/>
        </w:rPr>
      </w:pPr>
      <w:r w:rsidRPr="001F599A">
        <w:rPr>
          <w:b/>
          <w:sz w:val="28"/>
          <w:szCs w:val="28"/>
        </w:rPr>
        <w:t>Белгородского района Белгородской области</w:t>
      </w:r>
      <w:r w:rsidRPr="00683DC2">
        <w:rPr>
          <w:b/>
          <w:sz w:val="28"/>
          <w:szCs w:val="28"/>
        </w:rPr>
        <w:t xml:space="preserve">» </w:t>
      </w:r>
    </w:p>
    <w:p w:rsidR="007554B0" w:rsidRPr="001025C6" w:rsidRDefault="007554B0" w:rsidP="007554B0">
      <w:pPr>
        <w:pStyle w:val="a3"/>
        <w:ind w:firstLine="709"/>
        <w:jc w:val="both"/>
        <w:rPr>
          <w:sz w:val="28"/>
          <w:szCs w:val="28"/>
        </w:rPr>
      </w:pPr>
    </w:p>
    <w:p w:rsidR="007554B0" w:rsidRPr="00BE70D0" w:rsidRDefault="007554B0" w:rsidP="007554B0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1.1. Комиссия по урегулированию споров между участниками образовательных отношений </w:t>
      </w:r>
      <w:r>
        <w:rPr>
          <w:color w:val="000000"/>
          <w:sz w:val="28"/>
          <w:szCs w:val="28"/>
        </w:rPr>
        <w:t xml:space="preserve">(далее Комиссия) </w:t>
      </w:r>
      <w:r w:rsidRPr="001025C6">
        <w:rPr>
          <w:color w:val="000000"/>
          <w:sz w:val="28"/>
          <w:szCs w:val="28"/>
        </w:rPr>
        <w:t>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 Она является первичным органом по рассмотрению конфликтных ситуаций.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1.2. В своей деятельности комиссия по урегулированию споров между участниками образовательных отношений руководствуется Законом РФ «Об образовании</w:t>
      </w:r>
      <w:r>
        <w:rPr>
          <w:color w:val="000000"/>
          <w:sz w:val="28"/>
          <w:szCs w:val="28"/>
        </w:rPr>
        <w:t xml:space="preserve"> в РФ</w:t>
      </w:r>
      <w:r w:rsidRPr="001025C6">
        <w:rPr>
          <w:color w:val="000000"/>
          <w:sz w:val="28"/>
          <w:szCs w:val="28"/>
        </w:rPr>
        <w:t xml:space="preserve">», Трудовым Кодексом РФ, Уставом </w:t>
      </w:r>
      <w:r>
        <w:rPr>
          <w:color w:val="000000"/>
          <w:sz w:val="28"/>
          <w:szCs w:val="28"/>
        </w:rPr>
        <w:t xml:space="preserve">МДОУ «Детский сад общеразвивающего вида № 29 с. Красный Октябрь» (далее – Учреждение) и  </w:t>
      </w:r>
      <w:r w:rsidRPr="001025C6">
        <w:rPr>
          <w:color w:val="000000"/>
          <w:sz w:val="28"/>
          <w:szCs w:val="28"/>
        </w:rPr>
        <w:t>другими нормативными актами.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1.3.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7554B0" w:rsidRDefault="007554B0" w:rsidP="007554B0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1025C6">
        <w:rPr>
          <w:b/>
          <w:color w:val="000000"/>
          <w:sz w:val="28"/>
          <w:szCs w:val="28"/>
        </w:rPr>
        <w:t>2.    Порядок избрания комиссии.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2.1. Комиссия по урегулированию споров между участниками образовательных отношений состоит из равного числа родителей (законных представителей) обучающихся (3 чел.) и работников организации (3 чел.)</w:t>
      </w:r>
      <w:r>
        <w:rPr>
          <w:color w:val="000000"/>
          <w:sz w:val="28"/>
          <w:szCs w:val="28"/>
        </w:rPr>
        <w:t>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2.2. Избранными в состав комиссии по урегулированию споров между участниками образовательных отношений от работников </w:t>
      </w:r>
      <w:r>
        <w:rPr>
          <w:color w:val="000000"/>
          <w:sz w:val="28"/>
          <w:szCs w:val="28"/>
        </w:rPr>
        <w:t>Учреждения</w:t>
      </w:r>
      <w:r w:rsidRPr="001025C6">
        <w:rPr>
          <w:color w:val="000000"/>
          <w:sz w:val="28"/>
          <w:szCs w:val="28"/>
        </w:rPr>
        <w:t xml:space="preserve"> считаются кандидатуры, получившие большинство голосов на общем собрании коллектива.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  родительском собрании.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2.4. Утверждение членов комиссии и назначение ее председателя оформляются приказом по образовательному учреждению.  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2.5.  Срок полномочий  комиссии по урегулированию споров между участниками образовательных отношений составляет 1 год. </w:t>
      </w:r>
    </w:p>
    <w:p w:rsidR="007554B0" w:rsidRPr="00BE70D0" w:rsidRDefault="007554B0" w:rsidP="007554B0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1025C6">
        <w:rPr>
          <w:b/>
          <w:color w:val="000000"/>
          <w:sz w:val="28"/>
          <w:szCs w:val="28"/>
        </w:rPr>
        <w:t xml:space="preserve">3.     </w:t>
      </w:r>
      <w:r>
        <w:rPr>
          <w:b/>
          <w:color w:val="000000"/>
          <w:sz w:val="28"/>
          <w:szCs w:val="28"/>
        </w:rPr>
        <w:t>Организация работы Комиссии</w:t>
      </w:r>
    </w:p>
    <w:p w:rsidR="007554B0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>
        <w:rPr>
          <w:color w:val="000000"/>
          <w:sz w:val="28"/>
          <w:szCs w:val="28"/>
        </w:rPr>
        <w:t>Учреждении</w:t>
      </w:r>
      <w:r w:rsidRPr="001025C6">
        <w:rPr>
          <w:color w:val="000000"/>
          <w:sz w:val="28"/>
          <w:szCs w:val="28"/>
        </w:rPr>
        <w:t>, если стороны самостоятельно не урегулировали разногласия.</w:t>
      </w:r>
      <w:r>
        <w:rPr>
          <w:color w:val="000000"/>
          <w:sz w:val="28"/>
          <w:szCs w:val="28"/>
        </w:rPr>
        <w:t xml:space="preserve"> 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lastRenderedPageBreak/>
        <w:t>3.2.  Заявитель может обратиться в 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  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3.3.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 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3.5.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3.6. Решения комиссии по урегулированию споров между участниками образовательных отношений принимаются простым  большинством при наличии не менее   2/ 3 состава.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3.7. Рассмотрение заявления должно быть проведено в десятидневный срок со дня подачи заявления.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3.8.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3.9.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color w:val="000000"/>
          <w:sz w:val="28"/>
          <w:szCs w:val="28"/>
        </w:rPr>
        <w:t>Учреждении</w:t>
      </w:r>
      <w:r w:rsidRPr="001025C6">
        <w:rPr>
          <w:color w:val="000000"/>
          <w:sz w:val="28"/>
          <w:szCs w:val="28"/>
        </w:rPr>
        <w:t>, и подлежит исполнению в сроки, предусмотренные указанным решением.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 xml:space="preserve">. </w:t>
      </w:r>
      <w:r w:rsidRPr="001025C6">
        <w:rPr>
          <w:color w:val="000000"/>
          <w:sz w:val="28"/>
          <w:szCs w:val="28"/>
        </w:rPr>
        <w:t xml:space="preserve"> 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  <w:r>
        <w:rPr>
          <w:color w:val="000000"/>
          <w:sz w:val="28"/>
          <w:szCs w:val="28"/>
        </w:rPr>
        <w:t xml:space="preserve"> </w:t>
      </w:r>
    </w:p>
    <w:p w:rsidR="007554B0" w:rsidRPr="001025C6" w:rsidRDefault="007554B0" w:rsidP="007554B0">
      <w:pPr>
        <w:pStyle w:val="a3"/>
        <w:ind w:firstLine="709"/>
        <w:jc w:val="center"/>
        <w:rPr>
          <w:b/>
          <w:color w:val="000000"/>
          <w:sz w:val="28"/>
          <w:szCs w:val="28"/>
        </w:rPr>
      </w:pPr>
      <w:r w:rsidRPr="001025C6">
        <w:rPr>
          <w:b/>
          <w:color w:val="000000"/>
          <w:sz w:val="28"/>
          <w:szCs w:val="28"/>
        </w:rPr>
        <w:t>4.       Права и обязанности членов комиссии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4.1.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  комиссии по урегулированию споров между участниками образовательных отношений.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4.2.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ответ в письменном  и устном виде.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преподавателя, родителя (законного представителя).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lastRenderedPageBreak/>
        <w:t>4.4. 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7554B0" w:rsidRPr="00BE70D0" w:rsidRDefault="007554B0" w:rsidP="007554B0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4.5. Рекомендовать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  <w:r w:rsidRPr="001025C6">
        <w:rPr>
          <w:color w:val="000000"/>
          <w:sz w:val="28"/>
          <w:szCs w:val="28"/>
        </w:rPr>
        <w:br/>
      </w:r>
      <w:r w:rsidRPr="00F36294">
        <w:rPr>
          <w:b/>
          <w:color w:val="000000"/>
          <w:sz w:val="28"/>
          <w:szCs w:val="28"/>
        </w:rPr>
        <w:t>5.       Делопроизводство комиссии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 xml:space="preserve">5.1. Заседания  комиссии по урегулированию споров между участниками образовательных отношений оформляются протоколом, который хранится в </w:t>
      </w:r>
      <w:r>
        <w:rPr>
          <w:color w:val="000000"/>
          <w:sz w:val="28"/>
          <w:szCs w:val="28"/>
        </w:rPr>
        <w:t xml:space="preserve">Учреждении </w:t>
      </w:r>
      <w:r w:rsidRPr="001025C6">
        <w:rPr>
          <w:color w:val="000000"/>
          <w:sz w:val="28"/>
          <w:szCs w:val="28"/>
        </w:rPr>
        <w:t>в течение пяти лет.</w:t>
      </w:r>
    </w:p>
    <w:p w:rsidR="007554B0" w:rsidRPr="001025C6" w:rsidRDefault="007554B0" w:rsidP="007554B0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1025C6">
        <w:rPr>
          <w:color w:val="000000"/>
          <w:sz w:val="28"/>
          <w:szCs w:val="28"/>
        </w:rPr>
        <w:t>5.2. Данное Положение принимается на общем собрании коллектива срок его действия не устанавливается.</w:t>
      </w:r>
    </w:p>
    <w:p w:rsidR="007554B0" w:rsidRPr="001025C6" w:rsidRDefault="007554B0" w:rsidP="007554B0">
      <w:pPr>
        <w:pStyle w:val="a3"/>
        <w:ind w:firstLine="709"/>
        <w:jc w:val="both"/>
        <w:rPr>
          <w:sz w:val="28"/>
          <w:szCs w:val="28"/>
        </w:rPr>
      </w:pPr>
    </w:p>
    <w:p w:rsidR="007554B0" w:rsidRPr="001025C6" w:rsidRDefault="007554B0" w:rsidP="007554B0">
      <w:pPr>
        <w:pStyle w:val="a3"/>
        <w:ind w:firstLine="709"/>
        <w:jc w:val="both"/>
        <w:rPr>
          <w:sz w:val="28"/>
          <w:szCs w:val="28"/>
        </w:rPr>
      </w:pPr>
    </w:p>
    <w:p w:rsidR="006E0DB1" w:rsidRDefault="006E0DB1"/>
    <w:sectPr w:rsidR="006E0DB1" w:rsidSect="007D26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EE7" w:rsidRDefault="00753EE7" w:rsidP="008A32F2">
      <w:r>
        <w:separator/>
      </w:r>
    </w:p>
  </w:endnote>
  <w:endnote w:type="continuationSeparator" w:id="1">
    <w:p w:rsidR="00753EE7" w:rsidRDefault="00753EE7" w:rsidP="008A3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469"/>
      <w:docPartObj>
        <w:docPartGallery w:val="Page Numbers (Bottom of Page)"/>
        <w:docPartUnique/>
      </w:docPartObj>
    </w:sdtPr>
    <w:sdtContent>
      <w:p w:rsidR="008A32F2" w:rsidRDefault="002F3C3D">
        <w:pPr>
          <w:pStyle w:val="a6"/>
          <w:jc w:val="right"/>
        </w:pPr>
        <w:fldSimple w:instr=" PAGE   \* MERGEFORMAT ">
          <w:r w:rsidR="0003778B">
            <w:rPr>
              <w:noProof/>
            </w:rPr>
            <w:t>4</w:t>
          </w:r>
        </w:fldSimple>
      </w:p>
    </w:sdtContent>
  </w:sdt>
  <w:p w:rsidR="008A32F2" w:rsidRDefault="008A3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EE7" w:rsidRDefault="00753EE7" w:rsidP="008A32F2">
      <w:r>
        <w:separator/>
      </w:r>
    </w:p>
  </w:footnote>
  <w:footnote w:type="continuationSeparator" w:id="1">
    <w:p w:rsidR="00753EE7" w:rsidRDefault="00753EE7" w:rsidP="008A3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4B0"/>
    <w:rsid w:val="00033D3F"/>
    <w:rsid w:val="0003778B"/>
    <w:rsid w:val="000955BE"/>
    <w:rsid w:val="002F3C3D"/>
    <w:rsid w:val="004B4F08"/>
    <w:rsid w:val="00557717"/>
    <w:rsid w:val="005C7A08"/>
    <w:rsid w:val="006E0DB1"/>
    <w:rsid w:val="00745A7C"/>
    <w:rsid w:val="00753EE7"/>
    <w:rsid w:val="007554B0"/>
    <w:rsid w:val="008A32F2"/>
    <w:rsid w:val="00A3063D"/>
    <w:rsid w:val="00E7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3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3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77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4652</Characters>
  <Application>Microsoft Office Word</Application>
  <DocSecurity>0</DocSecurity>
  <Lines>38</Lines>
  <Paragraphs>10</Paragraphs>
  <ScaleCrop>false</ScaleCrop>
  <Company>Microsoft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Серёжа</cp:lastModifiedBy>
  <cp:revision>7</cp:revision>
  <cp:lastPrinted>2017-09-13T13:27:00Z</cp:lastPrinted>
  <dcterms:created xsi:type="dcterms:W3CDTF">2017-09-13T07:32:00Z</dcterms:created>
  <dcterms:modified xsi:type="dcterms:W3CDTF">2017-09-13T17:24:00Z</dcterms:modified>
</cp:coreProperties>
</file>