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8" w:rsidRPr="00F20A48" w:rsidRDefault="005B0D48" w:rsidP="005B0D48">
      <w:pPr>
        <w:jc w:val="center"/>
        <w:rPr>
          <w:color w:val="403152" w:themeColor="accent4" w:themeShade="80"/>
        </w:rPr>
      </w:pPr>
      <w:r w:rsidRPr="00F20A48">
        <w:rPr>
          <w:color w:val="403152" w:themeColor="accent4" w:themeShade="80"/>
        </w:rPr>
        <w:t>Управление образования администрации Белгородского района</w:t>
      </w: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  <w:r w:rsidRPr="00F20A48">
        <w:rPr>
          <w:color w:val="403152" w:themeColor="accent4" w:themeShade="80"/>
        </w:rPr>
        <w:t>МДОУ « Детский сад общеразвивающего вида № 29  с. Красный Октябрь»</w:t>
      </w: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6"/>
          <w:szCs w:val="36"/>
        </w:rPr>
      </w:pPr>
      <w:r w:rsidRPr="00F20A48">
        <w:rPr>
          <w:b/>
          <w:color w:val="403152" w:themeColor="accent4" w:themeShade="80"/>
          <w:sz w:val="36"/>
          <w:szCs w:val="36"/>
        </w:rPr>
        <w:t xml:space="preserve">  </w:t>
      </w:r>
      <w:r w:rsidR="00857262" w:rsidRPr="00F20A48">
        <w:rPr>
          <w:b/>
          <w:color w:val="403152" w:themeColor="accent4" w:themeShade="80"/>
          <w:sz w:val="36"/>
          <w:szCs w:val="36"/>
        </w:rPr>
        <w:t>Развитие мелкой моторики у старших дошкольников через нестандартное оборудование</w:t>
      </w: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6"/>
          <w:szCs w:val="36"/>
        </w:rPr>
      </w:pPr>
      <w:r w:rsidRPr="00F20A48">
        <w:rPr>
          <w:b/>
          <w:color w:val="403152" w:themeColor="accent4" w:themeShade="80"/>
          <w:sz w:val="36"/>
          <w:szCs w:val="36"/>
        </w:rPr>
        <w:t xml:space="preserve"> </w:t>
      </w: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6"/>
          <w:szCs w:val="36"/>
        </w:rPr>
      </w:pPr>
    </w:p>
    <w:p w:rsidR="005B0D48" w:rsidRPr="00F20A48" w:rsidRDefault="005B0D48" w:rsidP="005B0D48">
      <w:pPr>
        <w:ind w:left="4248"/>
        <w:jc w:val="right"/>
        <w:rPr>
          <w:b/>
          <w:color w:val="403152" w:themeColor="accent4" w:themeShade="80"/>
        </w:rPr>
      </w:pPr>
    </w:p>
    <w:p w:rsidR="005B0D48" w:rsidRPr="00F20A48" w:rsidRDefault="005B0D48" w:rsidP="005B0D48">
      <w:pPr>
        <w:ind w:left="4248"/>
        <w:jc w:val="right"/>
        <w:rPr>
          <w:b/>
          <w:color w:val="403152" w:themeColor="accent4" w:themeShade="80"/>
        </w:rPr>
      </w:pPr>
    </w:p>
    <w:p w:rsidR="005B0D48" w:rsidRPr="00F20A48" w:rsidRDefault="005B0D48" w:rsidP="005B0D48">
      <w:pPr>
        <w:ind w:left="4248"/>
        <w:jc w:val="right"/>
        <w:rPr>
          <w:b/>
          <w:color w:val="403152" w:themeColor="accent4" w:themeShade="80"/>
        </w:rPr>
      </w:pPr>
      <w:r w:rsidRPr="00F20A48">
        <w:rPr>
          <w:b/>
          <w:color w:val="403152" w:themeColor="accent4" w:themeShade="80"/>
        </w:rPr>
        <w:t xml:space="preserve">        </w:t>
      </w:r>
    </w:p>
    <w:p w:rsidR="005B0D48" w:rsidRPr="00F20A48" w:rsidRDefault="005B0D48" w:rsidP="005B0D48">
      <w:pPr>
        <w:ind w:left="4248"/>
        <w:rPr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</w:rPr>
        <w:t xml:space="preserve">         </w:t>
      </w:r>
      <w:r w:rsidRPr="00F20A48">
        <w:rPr>
          <w:color w:val="403152" w:themeColor="accent4" w:themeShade="80"/>
          <w:sz w:val="28"/>
          <w:szCs w:val="28"/>
        </w:rPr>
        <w:t xml:space="preserve">Автор  опыта: </w:t>
      </w:r>
    </w:p>
    <w:p w:rsidR="005B0D48" w:rsidRPr="00F20A48" w:rsidRDefault="005B0D48" w:rsidP="005B0D48">
      <w:pPr>
        <w:ind w:left="4248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</w:t>
      </w:r>
      <w:r w:rsidR="00857262" w:rsidRPr="00F20A48">
        <w:rPr>
          <w:color w:val="403152" w:themeColor="accent4" w:themeShade="80"/>
          <w:sz w:val="28"/>
          <w:szCs w:val="28"/>
        </w:rPr>
        <w:t xml:space="preserve">Поддубная 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                                          </w:t>
      </w:r>
      <w:r w:rsidR="00857262" w:rsidRPr="00F20A48">
        <w:rPr>
          <w:color w:val="403152" w:themeColor="accent4" w:themeShade="80"/>
          <w:sz w:val="28"/>
          <w:szCs w:val="28"/>
        </w:rPr>
        <w:t xml:space="preserve">                Татьяна Ивановна</w:t>
      </w:r>
      <w:r w:rsidRPr="00F20A48">
        <w:rPr>
          <w:color w:val="403152" w:themeColor="accent4" w:themeShade="80"/>
          <w:sz w:val="28"/>
          <w:szCs w:val="28"/>
        </w:rPr>
        <w:t xml:space="preserve">                    </w:t>
      </w:r>
    </w:p>
    <w:p w:rsidR="005B0D48" w:rsidRPr="00F20A48" w:rsidRDefault="005B0D48" w:rsidP="005B0D48">
      <w:pPr>
        <w:ind w:left="3540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       </w:t>
      </w:r>
      <w:r w:rsidR="00857262" w:rsidRPr="00F20A48">
        <w:rPr>
          <w:color w:val="403152" w:themeColor="accent4" w:themeShade="80"/>
          <w:sz w:val="28"/>
          <w:szCs w:val="28"/>
        </w:rPr>
        <w:t>Педагог психолог</w:t>
      </w:r>
      <w:r w:rsidRPr="00F20A48">
        <w:rPr>
          <w:color w:val="403152" w:themeColor="accent4" w:themeShade="80"/>
          <w:sz w:val="28"/>
          <w:szCs w:val="28"/>
        </w:rPr>
        <w:t xml:space="preserve"> МДОУ</w:t>
      </w:r>
    </w:p>
    <w:p w:rsidR="005B0D48" w:rsidRPr="00F20A48" w:rsidRDefault="005B0D48" w:rsidP="005B0D48">
      <w:pPr>
        <w:tabs>
          <w:tab w:val="left" w:pos="4820"/>
        </w:tabs>
        <w:ind w:left="3540"/>
        <w:jc w:val="right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«Детский сад общеразвивающего вида</w:t>
      </w:r>
    </w:p>
    <w:p w:rsidR="005B0D48" w:rsidRPr="00F20A48" w:rsidRDefault="005B0D48" w:rsidP="005B0D48">
      <w:pPr>
        <w:ind w:left="4820" w:right="-1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№ 29 с.  Красный Октябрь»</w:t>
      </w:r>
    </w:p>
    <w:p w:rsidR="005B0D48" w:rsidRPr="00F20A48" w:rsidRDefault="005B0D48" w:rsidP="005B0D48">
      <w:pPr>
        <w:ind w:left="4820" w:right="-1"/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ind w:left="4820" w:right="-1"/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ind w:left="4820" w:right="-1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                                                             </w:t>
      </w:r>
    </w:p>
    <w:p w:rsidR="005B0D48" w:rsidRPr="00F20A48" w:rsidRDefault="005B0D48" w:rsidP="005B0D48">
      <w:pPr>
        <w:tabs>
          <w:tab w:val="left" w:pos="6776"/>
        </w:tabs>
        <w:jc w:val="center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                 </w:t>
      </w:r>
    </w:p>
    <w:p w:rsidR="005B0D48" w:rsidRPr="00F20A48" w:rsidRDefault="005B0D48" w:rsidP="005B0D48">
      <w:pPr>
        <w:tabs>
          <w:tab w:val="left" w:pos="6776"/>
        </w:tabs>
        <w:jc w:val="center"/>
        <w:rPr>
          <w:color w:val="403152" w:themeColor="accent4" w:themeShade="80"/>
        </w:rPr>
      </w:pPr>
      <w:r w:rsidRPr="00F20A48">
        <w:rPr>
          <w:color w:val="403152" w:themeColor="accent4" w:themeShade="80"/>
          <w:sz w:val="28"/>
          <w:szCs w:val="28"/>
        </w:rPr>
        <w:t xml:space="preserve"> </w:t>
      </w: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tabs>
          <w:tab w:val="left" w:pos="6776"/>
        </w:tabs>
        <w:rPr>
          <w:color w:val="403152" w:themeColor="accent4" w:themeShade="80"/>
        </w:rPr>
      </w:pPr>
    </w:p>
    <w:p w:rsidR="005B0D48" w:rsidRPr="00F20A48" w:rsidRDefault="005B0D48" w:rsidP="005B0D48">
      <w:pPr>
        <w:jc w:val="center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с. Красный Октябрь, </w:t>
      </w:r>
      <w:r w:rsidR="00857262" w:rsidRPr="00F20A48">
        <w:rPr>
          <w:color w:val="403152" w:themeColor="accent4" w:themeShade="80"/>
          <w:sz w:val="28"/>
          <w:szCs w:val="28"/>
        </w:rPr>
        <w:t>2015</w:t>
      </w:r>
      <w:r w:rsidRPr="00F20A48">
        <w:rPr>
          <w:color w:val="403152" w:themeColor="accent4" w:themeShade="80"/>
          <w:sz w:val="28"/>
          <w:szCs w:val="28"/>
        </w:rPr>
        <w:t xml:space="preserve"> г.</w:t>
      </w:r>
      <w:r w:rsidRPr="00F20A48">
        <w:rPr>
          <w:b/>
          <w:color w:val="403152" w:themeColor="accent4" w:themeShade="80"/>
          <w:sz w:val="32"/>
          <w:szCs w:val="32"/>
        </w:rPr>
        <w:br w:type="page"/>
      </w:r>
      <w:r w:rsidRPr="00F20A48">
        <w:rPr>
          <w:b/>
          <w:color w:val="403152" w:themeColor="accent4" w:themeShade="80"/>
          <w:sz w:val="28"/>
          <w:szCs w:val="28"/>
        </w:rPr>
        <w:lastRenderedPageBreak/>
        <w:t xml:space="preserve">             Содержание</w:t>
      </w:r>
    </w:p>
    <w:p w:rsidR="005B0D48" w:rsidRPr="00F20A48" w:rsidRDefault="005B0D48" w:rsidP="005B0D48">
      <w:pPr>
        <w:jc w:val="center"/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Информация об опыте……………………………………………3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Технология описания опыта……………………………………..</w:t>
      </w:r>
      <w:r w:rsidR="00D9378D" w:rsidRPr="00F20A48">
        <w:rPr>
          <w:color w:val="403152" w:themeColor="accent4" w:themeShade="80"/>
          <w:sz w:val="28"/>
          <w:szCs w:val="28"/>
        </w:rPr>
        <w:t>6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Результативность опыта…………………………………………1</w:t>
      </w:r>
      <w:r w:rsidR="00E86E36" w:rsidRPr="00F20A48">
        <w:rPr>
          <w:color w:val="403152" w:themeColor="accent4" w:themeShade="80"/>
          <w:sz w:val="28"/>
          <w:szCs w:val="28"/>
        </w:rPr>
        <w:t>5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Библиографический список……………………………………..16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Приложение к опыту …………………………………………….17</w:t>
      </w:r>
    </w:p>
    <w:p w:rsidR="005B0D48" w:rsidRPr="00F20A48" w:rsidRDefault="005B0D48" w:rsidP="005B0D48">
      <w:pPr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rPr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tabs>
          <w:tab w:val="left" w:pos="2944"/>
        </w:tabs>
        <w:rPr>
          <w:color w:val="403152" w:themeColor="accent4" w:themeShade="80"/>
          <w:sz w:val="32"/>
          <w:szCs w:val="32"/>
        </w:rPr>
      </w:pPr>
      <w:r w:rsidRPr="00F20A48">
        <w:rPr>
          <w:color w:val="403152" w:themeColor="accent4" w:themeShade="80"/>
          <w:sz w:val="32"/>
          <w:szCs w:val="32"/>
        </w:rPr>
        <w:tab/>
      </w:r>
    </w:p>
    <w:p w:rsidR="005513F8" w:rsidRPr="00F20A48" w:rsidRDefault="005B0D48" w:rsidP="005B0D48">
      <w:pPr>
        <w:jc w:val="center"/>
        <w:rPr>
          <w:color w:val="403152" w:themeColor="accent4" w:themeShade="80"/>
          <w:sz w:val="32"/>
          <w:szCs w:val="32"/>
        </w:rPr>
      </w:pPr>
      <w:r w:rsidRPr="00F20A48">
        <w:rPr>
          <w:color w:val="403152" w:themeColor="accent4" w:themeShade="80"/>
          <w:sz w:val="32"/>
          <w:szCs w:val="32"/>
        </w:rPr>
        <w:br w:type="page"/>
      </w:r>
    </w:p>
    <w:p w:rsidR="005513F8" w:rsidRPr="00F20A48" w:rsidRDefault="00E86E36" w:rsidP="005B0D48">
      <w:pPr>
        <w:jc w:val="center"/>
        <w:rPr>
          <w:b/>
          <w:color w:val="403152" w:themeColor="accent4" w:themeShade="80"/>
          <w:sz w:val="32"/>
          <w:szCs w:val="32"/>
        </w:rPr>
      </w:pPr>
      <w:r w:rsidRPr="00F20A48">
        <w:rPr>
          <w:b/>
          <w:color w:val="403152" w:themeColor="accent4" w:themeShade="80"/>
          <w:sz w:val="32"/>
          <w:szCs w:val="32"/>
        </w:rPr>
        <w:lastRenderedPageBreak/>
        <w:t>ИНФОРМАЦИЯ ОБ ОПЫТЕ</w:t>
      </w:r>
    </w:p>
    <w:p w:rsidR="00E86E36" w:rsidRPr="00F20A48" w:rsidRDefault="00E86E36" w:rsidP="005B0D48">
      <w:pPr>
        <w:jc w:val="center"/>
        <w:rPr>
          <w:b/>
          <w:color w:val="403152" w:themeColor="accent4" w:themeShade="80"/>
          <w:sz w:val="32"/>
          <w:szCs w:val="32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32"/>
          <w:szCs w:val="32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Условия возникновения </w:t>
      </w:r>
      <w:r w:rsidR="005513F8" w:rsidRPr="00F20A48">
        <w:rPr>
          <w:b/>
          <w:color w:val="403152" w:themeColor="accent4" w:themeShade="80"/>
          <w:sz w:val="28"/>
          <w:szCs w:val="28"/>
        </w:rPr>
        <w:t xml:space="preserve">и становления </w:t>
      </w:r>
      <w:r w:rsidRPr="00F20A48">
        <w:rPr>
          <w:b/>
          <w:color w:val="403152" w:themeColor="accent4" w:themeShade="80"/>
          <w:sz w:val="28"/>
          <w:szCs w:val="28"/>
        </w:rPr>
        <w:t>опыта</w:t>
      </w:r>
      <w:r w:rsidRPr="00F20A48">
        <w:rPr>
          <w:b/>
          <w:color w:val="403152" w:themeColor="accent4" w:themeShade="80"/>
          <w:sz w:val="32"/>
          <w:szCs w:val="32"/>
        </w:rPr>
        <w:t xml:space="preserve">                                       </w:t>
      </w:r>
    </w:p>
    <w:p w:rsidR="005B0D48" w:rsidRPr="00F20A48" w:rsidRDefault="005B0D48" w:rsidP="00857262">
      <w:pPr>
        <w:jc w:val="center"/>
        <w:rPr>
          <w:b/>
          <w:color w:val="403152" w:themeColor="accent4" w:themeShade="80"/>
          <w:sz w:val="36"/>
          <w:szCs w:val="36"/>
        </w:rPr>
      </w:pPr>
      <w:r w:rsidRPr="00F20A48">
        <w:rPr>
          <w:color w:val="403152" w:themeColor="accent4" w:themeShade="80"/>
          <w:sz w:val="28"/>
          <w:szCs w:val="28"/>
        </w:rPr>
        <w:t>Педагогический опыт «</w:t>
      </w:r>
      <w:r w:rsidR="00857262" w:rsidRPr="00F20A48">
        <w:rPr>
          <w:b/>
          <w:color w:val="403152" w:themeColor="accent4" w:themeShade="80"/>
          <w:sz w:val="36"/>
          <w:szCs w:val="36"/>
        </w:rPr>
        <w:t xml:space="preserve">  </w:t>
      </w:r>
      <w:r w:rsidR="00857262" w:rsidRPr="00F20A48">
        <w:rPr>
          <w:color w:val="403152" w:themeColor="accent4" w:themeShade="80"/>
          <w:sz w:val="28"/>
          <w:szCs w:val="28"/>
        </w:rPr>
        <w:t>Развитие мелкой моторики у старших дошкольников через нестандартное оборудование</w:t>
      </w:r>
      <w:r w:rsidRPr="00F20A48">
        <w:rPr>
          <w:color w:val="403152" w:themeColor="accent4" w:themeShade="80"/>
          <w:sz w:val="28"/>
          <w:szCs w:val="28"/>
        </w:rPr>
        <w:t xml:space="preserve">», </w:t>
      </w:r>
      <w:r w:rsidR="00857262" w:rsidRPr="00F20A48">
        <w:rPr>
          <w:color w:val="403152" w:themeColor="accent4" w:themeShade="80"/>
          <w:sz w:val="28"/>
          <w:szCs w:val="28"/>
        </w:rPr>
        <w:t xml:space="preserve">реализуется мною в МДОУ «Детский </w:t>
      </w:r>
      <w:r w:rsidRPr="00F20A48">
        <w:rPr>
          <w:color w:val="403152" w:themeColor="accent4" w:themeShade="80"/>
          <w:sz w:val="28"/>
          <w:szCs w:val="28"/>
        </w:rPr>
        <w:t>сад общеразвивающего вида № 29 с. Красный Октябрь».</w:t>
      </w:r>
    </w:p>
    <w:p w:rsidR="00857262" w:rsidRPr="00F20A48" w:rsidRDefault="005B0D48" w:rsidP="005B0D48">
      <w:pPr>
        <w:ind w:firstLine="709"/>
        <w:jc w:val="both"/>
        <w:rPr>
          <w:bCs/>
          <w:color w:val="403152" w:themeColor="accent4" w:themeShade="80"/>
          <w:sz w:val="28"/>
          <w:szCs w:val="28"/>
        </w:rPr>
      </w:pPr>
      <w:r w:rsidRPr="00F20A48">
        <w:rPr>
          <w:bCs/>
          <w:color w:val="403152" w:themeColor="accent4" w:themeShade="80"/>
          <w:sz w:val="28"/>
          <w:szCs w:val="28"/>
        </w:rPr>
        <w:t>Из отзывов учителей начальных классов, к которым поступают выпускники дошкольного учреждения,  следует, что с каждым годом увеличивается количество детей</w:t>
      </w:r>
      <w:r w:rsidR="00857262" w:rsidRPr="00F20A48">
        <w:rPr>
          <w:bCs/>
          <w:color w:val="403152" w:themeColor="accent4" w:themeShade="80"/>
          <w:sz w:val="28"/>
          <w:szCs w:val="28"/>
        </w:rPr>
        <w:t xml:space="preserve"> с низким уровнем развития мелкой моторики. </w:t>
      </w:r>
    </w:p>
    <w:p w:rsidR="005B0D48" w:rsidRPr="00F20A48" w:rsidRDefault="00857262" w:rsidP="005B0D48">
      <w:pPr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 К области мелкой моторики относится большое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Под термином мелкая моторика понимаются координированные движения пальцев и кистей рук.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Почему так важно для детей развитие мелкой моторики рук? Дело в том, что в головном мозге человека есть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 «Истоки способностей и дарований детей находятся на кончиках пальцев», - писал В. А. Сухомлинский. Это значит, чем больше ребенок умеет, хочет,  и стремиться делать своими руками, тем он умнее и изобретательнее. Ведь на кончиках пальцев – неиссякаемый «источник» творческой мысли, который «питает» мозг ребенка.    </w:t>
      </w:r>
    </w:p>
    <w:p w:rsidR="00430450" w:rsidRPr="00F20A48" w:rsidRDefault="00430450" w:rsidP="0043045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  Мелкая моторика рук взаимодействует с такими высшими свойствами сознания, как:  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внимание;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мышление;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оптико-пространственное восприятие (координация);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воображение;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- наблюдательность;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зрительная  и двигательная память;</w:t>
      </w:r>
    </w:p>
    <w:p w:rsidR="00430450" w:rsidRPr="00F20A48" w:rsidRDefault="00430450" w:rsidP="00430450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речь.</w:t>
      </w:r>
    </w:p>
    <w:p w:rsidR="00430450" w:rsidRPr="00F20A48" w:rsidRDefault="00430450" w:rsidP="005B0D48">
      <w:pPr>
        <w:jc w:val="both"/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jc w:val="center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Актуальность опыта </w:t>
      </w:r>
    </w:p>
    <w:p w:rsidR="00CC1F3B" w:rsidRPr="00F20A48" w:rsidRDefault="00CC1F3B" w:rsidP="005B0D48">
      <w:pPr>
        <w:ind w:firstLine="709"/>
        <w:jc w:val="both"/>
        <w:rPr>
          <w:color w:val="403152" w:themeColor="accent4" w:themeShade="80"/>
          <w:sz w:val="28"/>
          <w:szCs w:val="28"/>
        </w:rPr>
      </w:pPr>
    </w:p>
    <w:p w:rsidR="005B0D48" w:rsidRPr="00F20A48" w:rsidRDefault="005B0D48" w:rsidP="005B0D48">
      <w:pPr>
        <w:jc w:val="center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Ведущая педагогическая идея опыта</w:t>
      </w:r>
    </w:p>
    <w:p w:rsidR="00264B76" w:rsidRPr="00F20A48" w:rsidRDefault="00264B76" w:rsidP="00264B76">
      <w:pPr>
        <w:rPr>
          <w:color w:val="403152" w:themeColor="accent4" w:themeShade="80"/>
          <w:sz w:val="28"/>
          <w:szCs w:val="28"/>
          <w:shd w:val="clear" w:color="auto" w:fill="FFFFFF"/>
        </w:rPr>
      </w:pP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Ручная умелость (моторика рук) является эффективным «гимнастическим снарядом» для развития интеллекта и психики ребенка. Если на первый план выдвигается овладение только практическими приемами и технологиями, то результатом будет лишь «набитая рука», а не развитие личности. Ручная умелость является средством развития сферы чувств, эстетического вкуса, разума, творческих сил, общего развития ребенка.</w:t>
      </w:r>
      <w:r w:rsidRPr="00F20A48">
        <w:rPr>
          <w:color w:val="403152" w:themeColor="accent4" w:themeShade="80"/>
          <w:sz w:val="28"/>
          <w:szCs w:val="28"/>
        </w:rPr>
        <w:br/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Двигательный анализатор человека достигает очень высокого совершенства: человеку доступны такие тонкие и точные двигательные акты, как письмо, рисование, игра на музыкальных инструментах, речь и др., требующие дифференцированных реакций многих мышечных групп. Среди других двигательных функций движения пальцев руки имеют особое значение, так как оказывают огромное влияние на развитие высшей нервной деятельности ребенка. В истории развития человечества роль руки исключительно велика. Она дала возможность развить путем жестов – указывающих, очерчивающих, изображающих, оборонительных и т. д. – тот первичный язык, с помощью которого происходило общение первобытных людей.</w:t>
      </w:r>
      <w:r w:rsidRPr="00F20A48">
        <w:rPr>
          <w:color w:val="403152" w:themeColor="accent4" w:themeShade="80"/>
          <w:sz w:val="28"/>
          <w:szCs w:val="28"/>
        </w:rPr>
        <w:br/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Что же представляет собой рука к моменту поступления в школу? Человеческая рука начинает развиваться рано и постепенно совершенствуется в процессе разнообразной деятельности. Мышечная система руки с ее различными видами чувствительности и многообразными движениями не только активное звено аппарата движения, но и своеобразный орган чувства. В 7 лет в мышцах ребенка имеется сложно настроенный двигательный аппарат. Однако нервная регуляция движений ребенка еще несовершенна, мелкие мышцы руки недостаточно развиты, не закончилось окостенение запястья и фаланг пальцев, что вызывает особенные трудности при обучении графическим действиям дошкольников. Тренировка пальцев рук повышает согласованность в работе мышц, дает возможность выполнять сложные движения одним или несколькими пальцами.</w:t>
      </w:r>
    </w:p>
    <w:p w:rsidR="00CF5E67" w:rsidRPr="00F20A48" w:rsidRDefault="00CF5E67" w:rsidP="00264B76">
      <w:pPr>
        <w:rPr>
          <w:b/>
          <w:color w:val="403152" w:themeColor="accent4" w:themeShade="80"/>
          <w:sz w:val="28"/>
          <w:szCs w:val="28"/>
        </w:rPr>
      </w:pPr>
    </w:p>
    <w:p w:rsidR="003E4D55" w:rsidRPr="00F20A48" w:rsidRDefault="003E4D55" w:rsidP="003E4D55">
      <w:pPr>
        <w:jc w:val="center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Длительность работы над опытом </w:t>
      </w:r>
    </w:p>
    <w:p w:rsidR="003E4D55" w:rsidRPr="00F20A48" w:rsidRDefault="003E4D55" w:rsidP="003E4D55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Работа над формированием актуального педагогического опыта по теме: «</w:t>
      </w:r>
      <w:r w:rsidR="00430450" w:rsidRPr="00F20A48">
        <w:rPr>
          <w:color w:val="403152" w:themeColor="accent4" w:themeShade="80"/>
          <w:sz w:val="28"/>
          <w:szCs w:val="28"/>
        </w:rPr>
        <w:t>Развитие мелкой моторики у старших дошкольников через нестандартное оборудование</w:t>
      </w:r>
      <w:r w:rsidRPr="00F20A48">
        <w:rPr>
          <w:color w:val="403152" w:themeColor="accent4" w:themeShade="80"/>
          <w:sz w:val="28"/>
          <w:szCs w:val="28"/>
        </w:rPr>
        <w:t xml:space="preserve">» охватывает период с </w:t>
      </w:r>
      <w:r w:rsidR="00430450" w:rsidRPr="00F20A48">
        <w:rPr>
          <w:color w:val="403152" w:themeColor="accent4" w:themeShade="80"/>
          <w:sz w:val="28"/>
          <w:szCs w:val="28"/>
        </w:rPr>
        <w:t>августа 2012 года по февраль 2015</w:t>
      </w:r>
      <w:r w:rsidRPr="00F20A48">
        <w:rPr>
          <w:color w:val="403152" w:themeColor="accent4" w:themeShade="80"/>
          <w:sz w:val="28"/>
          <w:szCs w:val="28"/>
        </w:rPr>
        <w:t xml:space="preserve"> года.</w:t>
      </w:r>
    </w:p>
    <w:p w:rsidR="003E4D55" w:rsidRPr="00F20A48" w:rsidRDefault="003E4D55" w:rsidP="003E4D55">
      <w:pPr>
        <w:ind w:firstLine="709"/>
        <w:jc w:val="both"/>
        <w:rPr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 xml:space="preserve">Работа по </w:t>
      </w:r>
      <w:r w:rsidR="00430450" w:rsidRPr="00F20A48">
        <w:rPr>
          <w:color w:val="403152" w:themeColor="accent4" w:themeShade="80"/>
          <w:sz w:val="28"/>
          <w:szCs w:val="28"/>
        </w:rPr>
        <w:t xml:space="preserve">развитию мелкой моторики </w:t>
      </w:r>
      <w:r w:rsidRPr="00F20A48">
        <w:rPr>
          <w:color w:val="403152" w:themeColor="accent4" w:themeShade="80"/>
          <w:sz w:val="28"/>
          <w:szCs w:val="28"/>
        </w:rPr>
        <w:t xml:space="preserve">через </w:t>
      </w:r>
      <w:r w:rsidR="00430450" w:rsidRPr="00F20A48">
        <w:rPr>
          <w:color w:val="403152" w:themeColor="accent4" w:themeShade="80"/>
          <w:sz w:val="28"/>
          <w:szCs w:val="28"/>
        </w:rPr>
        <w:t xml:space="preserve">использование нестандартного оборудование </w:t>
      </w:r>
      <w:r w:rsidRPr="00F20A48">
        <w:rPr>
          <w:color w:val="403152" w:themeColor="accent4" w:themeShade="80"/>
          <w:sz w:val="28"/>
          <w:szCs w:val="28"/>
        </w:rPr>
        <w:t>у старших дошкольников была разделена на несколько этапов и  осуществлялась в течение трех лет.</w:t>
      </w:r>
    </w:p>
    <w:p w:rsidR="003E4D55" w:rsidRPr="00F20A48" w:rsidRDefault="003E4D55" w:rsidP="003E4D55">
      <w:pPr>
        <w:ind w:firstLine="709"/>
        <w:jc w:val="both"/>
        <w:rPr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color w:val="403152" w:themeColor="accent4" w:themeShade="80"/>
          <w:sz w:val="28"/>
          <w:szCs w:val="28"/>
          <w:lang w:val="en-US"/>
        </w:rPr>
        <w:lastRenderedPageBreak/>
        <w:t>I</w:t>
      </w:r>
      <w:r w:rsidRPr="00F20A48">
        <w:rPr>
          <w:b/>
          <w:color w:val="403152" w:themeColor="accent4" w:themeShade="80"/>
          <w:sz w:val="28"/>
          <w:szCs w:val="28"/>
        </w:rPr>
        <w:t xml:space="preserve"> этап: информационно-аналитический:</w:t>
      </w:r>
    </w:p>
    <w:p w:rsidR="003E4D55" w:rsidRPr="00F20A48" w:rsidRDefault="003E4D55" w:rsidP="003E4D55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Цель: </w:t>
      </w:r>
      <w:r w:rsidRPr="00F20A48">
        <w:rPr>
          <w:color w:val="403152" w:themeColor="accent4" w:themeShade="80"/>
          <w:sz w:val="28"/>
          <w:szCs w:val="28"/>
        </w:rPr>
        <w:t xml:space="preserve">изучение педагогических условий </w:t>
      </w:r>
      <w:r w:rsidR="00430450" w:rsidRPr="00F20A48">
        <w:rPr>
          <w:color w:val="403152" w:themeColor="accent4" w:themeShade="80"/>
          <w:sz w:val="28"/>
          <w:szCs w:val="28"/>
        </w:rPr>
        <w:t xml:space="preserve">по развитию мелкой  моторики через использование нестандартного оборудование </w:t>
      </w:r>
      <w:r w:rsidRPr="00F20A48">
        <w:rPr>
          <w:color w:val="403152" w:themeColor="accent4" w:themeShade="80"/>
          <w:sz w:val="28"/>
          <w:szCs w:val="28"/>
        </w:rPr>
        <w:t>у старших до</w:t>
      </w:r>
      <w:r w:rsidR="00430450" w:rsidRPr="00F20A48">
        <w:rPr>
          <w:color w:val="403152" w:themeColor="accent4" w:themeShade="80"/>
          <w:sz w:val="28"/>
          <w:szCs w:val="28"/>
        </w:rPr>
        <w:t>школьников</w:t>
      </w:r>
      <w:r w:rsidRPr="00F20A48">
        <w:rPr>
          <w:color w:val="403152" w:themeColor="accent4" w:themeShade="80"/>
          <w:sz w:val="28"/>
          <w:szCs w:val="28"/>
        </w:rPr>
        <w:t>.</w:t>
      </w:r>
    </w:p>
    <w:p w:rsidR="003E4D55" w:rsidRPr="00F20A48" w:rsidRDefault="003E4D55" w:rsidP="003E4D55">
      <w:pPr>
        <w:ind w:firstLine="709"/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Направления работы:</w:t>
      </w:r>
    </w:p>
    <w:p w:rsidR="003E4D55" w:rsidRPr="00F20A48" w:rsidRDefault="003E4D55" w:rsidP="003E4D55">
      <w:pPr>
        <w:numPr>
          <w:ilvl w:val="0"/>
          <w:numId w:val="2"/>
        </w:numPr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знакомство и изучение практических </w:t>
      </w:r>
      <w:r w:rsidR="00430450" w:rsidRPr="00F20A48">
        <w:rPr>
          <w:color w:val="403152" w:themeColor="accent4" w:themeShade="80"/>
          <w:sz w:val="28"/>
          <w:szCs w:val="28"/>
        </w:rPr>
        <w:t xml:space="preserve">приемов использования различного нестандартного оборудования </w:t>
      </w:r>
      <w:r w:rsidRPr="00F20A48">
        <w:rPr>
          <w:color w:val="403152" w:themeColor="accent4" w:themeShade="80"/>
          <w:sz w:val="28"/>
          <w:szCs w:val="28"/>
        </w:rPr>
        <w:t xml:space="preserve">в дошкольном обучении и воспитании (методические пособия, наработки педагогов дошкольного образования, обмен опытом с </w:t>
      </w:r>
      <w:r w:rsidR="001A283B" w:rsidRPr="00F20A48">
        <w:rPr>
          <w:color w:val="403152" w:themeColor="accent4" w:themeShade="80"/>
          <w:sz w:val="28"/>
          <w:szCs w:val="28"/>
        </w:rPr>
        <w:t xml:space="preserve">педагогами психологами </w:t>
      </w:r>
      <w:r w:rsidRPr="00F20A48">
        <w:rPr>
          <w:color w:val="403152" w:themeColor="accent4" w:themeShade="80"/>
          <w:sz w:val="28"/>
          <w:szCs w:val="28"/>
        </w:rPr>
        <w:t>дошкольного образования);</w:t>
      </w:r>
    </w:p>
    <w:p w:rsidR="003E4D55" w:rsidRPr="00F20A48" w:rsidRDefault="003E4D55" w:rsidP="003E4D55">
      <w:pPr>
        <w:numPr>
          <w:ilvl w:val="0"/>
          <w:numId w:val="2"/>
        </w:numPr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проведение первичного мониторинга детей старшего дошкольного возраста.</w:t>
      </w:r>
    </w:p>
    <w:p w:rsidR="003E4D55" w:rsidRPr="00F20A48" w:rsidRDefault="007778B0" w:rsidP="007778B0">
      <w:pPr>
        <w:tabs>
          <w:tab w:val="left" w:pos="900"/>
        </w:tabs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         </w:t>
      </w:r>
      <w:r w:rsidR="003E4D55" w:rsidRPr="00F20A48">
        <w:rPr>
          <w:b/>
          <w:color w:val="403152" w:themeColor="accent4" w:themeShade="80"/>
          <w:sz w:val="28"/>
          <w:szCs w:val="28"/>
          <w:lang w:val="en-US"/>
        </w:rPr>
        <w:t>II</w:t>
      </w:r>
      <w:r w:rsidR="003E4D55" w:rsidRPr="00F20A48">
        <w:rPr>
          <w:b/>
          <w:color w:val="403152" w:themeColor="accent4" w:themeShade="80"/>
          <w:sz w:val="28"/>
          <w:szCs w:val="28"/>
        </w:rPr>
        <w:t xml:space="preserve"> этап: организационно – практический:</w:t>
      </w:r>
    </w:p>
    <w:p w:rsidR="003E4D55" w:rsidRPr="00F20A48" w:rsidRDefault="003E4D55" w:rsidP="003E4D55">
      <w:pPr>
        <w:tabs>
          <w:tab w:val="left" w:pos="900"/>
        </w:tabs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Цель:</w:t>
      </w:r>
      <w:r w:rsidRPr="00F20A48">
        <w:rPr>
          <w:color w:val="403152" w:themeColor="accent4" w:themeShade="80"/>
          <w:sz w:val="28"/>
          <w:szCs w:val="28"/>
        </w:rPr>
        <w:t xml:space="preserve"> организация  педагогического сопровождения и  реализации опыта.</w:t>
      </w:r>
    </w:p>
    <w:p w:rsidR="003E4D55" w:rsidRPr="00F20A48" w:rsidRDefault="003E4D55" w:rsidP="003E4D55">
      <w:pPr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Направления работы:</w:t>
      </w:r>
    </w:p>
    <w:p w:rsidR="003E4D55" w:rsidRPr="00F20A48" w:rsidRDefault="003E4D55" w:rsidP="003E4D55">
      <w:pPr>
        <w:numPr>
          <w:ilvl w:val="0"/>
          <w:numId w:val="4"/>
        </w:numPr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введение в практику коррекционной работы по </w:t>
      </w:r>
      <w:r w:rsidR="001A283B" w:rsidRPr="00F20A48">
        <w:rPr>
          <w:color w:val="403152" w:themeColor="accent4" w:themeShade="80"/>
          <w:sz w:val="28"/>
          <w:szCs w:val="28"/>
        </w:rPr>
        <w:t>развитию мелкой моторики;</w:t>
      </w:r>
    </w:p>
    <w:p w:rsidR="003E4D55" w:rsidRPr="00F20A48" w:rsidRDefault="003E4D55" w:rsidP="003E4D55">
      <w:pPr>
        <w:numPr>
          <w:ilvl w:val="0"/>
          <w:numId w:val="4"/>
        </w:numPr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оснащение</w:t>
      </w:r>
      <w:r w:rsidR="001A283B" w:rsidRPr="00F20A48">
        <w:rPr>
          <w:color w:val="403152" w:themeColor="accent4" w:themeShade="80"/>
          <w:sz w:val="28"/>
          <w:szCs w:val="28"/>
        </w:rPr>
        <w:t xml:space="preserve"> кабинета педагога психолога нестандартным оборудованием</w:t>
      </w:r>
      <w:r w:rsidRPr="00F20A48">
        <w:rPr>
          <w:color w:val="403152" w:themeColor="accent4" w:themeShade="80"/>
          <w:sz w:val="28"/>
          <w:szCs w:val="28"/>
        </w:rPr>
        <w:t>;</w:t>
      </w:r>
    </w:p>
    <w:p w:rsidR="003E4D55" w:rsidRPr="00F20A48" w:rsidRDefault="003E4D55" w:rsidP="003E4D55">
      <w:pPr>
        <w:numPr>
          <w:ilvl w:val="0"/>
          <w:numId w:val="4"/>
        </w:numPr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организация работы с детьми, родителями воспитанников, педагогами ДОУ.</w:t>
      </w:r>
    </w:p>
    <w:p w:rsidR="003E4D55" w:rsidRPr="00F20A48" w:rsidRDefault="003E4D55" w:rsidP="003E4D55">
      <w:pPr>
        <w:tabs>
          <w:tab w:val="left" w:pos="900"/>
        </w:tabs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  <w:lang w:val="en-US"/>
        </w:rPr>
        <w:t>III</w:t>
      </w:r>
      <w:r w:rsidRPr="00F20A48">
        <w:rPr>
          <w:b/>
          <w:color w:val="403152" w:themeColor="accent4" w:themeShade="80"/>
          <w:sz w:val="28"/>
          <w:szCs w:val="28"/>
        </w:rPr>
        <w:t xml:space="preserve"> этап: итоговый.</w:t>
      </w:r>
    </w:p>
    <w:p w:rsidR="006A368C" w:rsidRPr="00F20A48" w:rsidRDefault="003E4D55" w:rsidP="006A368C">
      <w:pPr>
        <w:jc w:val="both"/>
        <w:rPr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Цель: </w:t>
      </w:r>
      <w:r w:rsidRPr="00F20A48">
        <w:rPr>
          <w:color w:val="403152" w:themeColor="accent4" w:themeShade="80"/>
          <w:sz w:val="28"/>
          <w:szCs w:val="28"/>
        </w:rPr>
        <w:t>выявить результативность работы по  теме опыта.</w:t>
      </w:r>
    </w:p>
    <w:p w:rsidR="003E4D55" w:rsidRPr="00F20A48" w:rsidRDefault="003E4D55" w:rsidP="006A368C">
      <w:pPr>
        <w:jc w:val="both"/>
        <w:rPr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Направления работы:</w:t>
      </w:r>
    </w:p>
    <w:p w:rsidR="003E4D55" w:rsidRPr="00F20A48" w:rsidRDefault="003E4D55" w:rsidP="003E4D55">
      <w:pPr>
        <w:numPr>
          <w:ilvl w:val="0"/>
          <w:numId w:val="3"/>
        </w:numPr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мониторинг качества эффективности работы.</w:t>
      </w:r>
    </w:p>
    <w:p w:rsidR="00CF5E67" w:rsidRPr="00F20A48" w:rsidRDefault="00CF5E67" w:rsidP="003E4D55">
      <w:pPr>
        <w:numPr>
          <w:ilvl w:val="0"/>
          <w:numId w:val="3"/>
        </w:numPr>
        <w:jc w:val="both"/>
        <w:rPr>
          <w:b/>
          <w:color w:val="403152" w:themeColor="accent4" w:themeShade="80"/>
          <w:sz w:val="28"/>
          <w:szCs w:val="28"/>
        </w:rPr>
      </w:pPr>
    </w:p>
    <w:p w:rsidR="003E4D55" w:rsidRPr="00F20A48" w:rsidRDefault="003E4D55" w:rsidP="003E4D55">
      <w:pPr>
        <w:jc w:val="center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Диапазон опыта </w:t>
      </w:r>
    </w:p>
    <w:p w:rsidR="007778B0" w:rsidRPr="00F20A48" w:rsidRDefault="001A283B" w:rsidP="007778B0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Развитие мелкой моторики </w:t>
      </w:r>
      <w:r w:rsidR="007778B0" w:rsidRPr="00F20A48">
        <w:rPr>
          <w:color w:val="403152" w:themeColor="accent4" w:themeShade="80"/>
          <w:sz w:val="28"/>
          <w:szCs w:val="28"/>
        </w:rPr>
        <w:t>происходит на всем периоде дошкольного детства и продолжается в младшем школьном возрасте. Этот возрастной этап характеризуется развитием всех познавательно-психических процессов. Лидирующим здесь является развитие речи. Для дошкольников ведущей деятельностью является игра, поэтому диапазон опыта представлен комплексной системой, в которую включены игры и упражнения на развитие</w:t>
      </w:r>
      <w:r w:rsidRPr="00F20A48">
        <w:rPr>
          <w:color w:val="403152" w:themeColor="accent4" w:themeShade="80"/>
          <w:sz w:val="28"/>
          <w:szCs w:val="28"/>
        </w:rPr>
        <w:t xml:space="preserve"> мелкой моторики</w:t>
      </w:r>
      <w:r w:rsidR="007778B0" w:rsidRPr="00F20A48">
        <w:rPr>
          <w:color w:val="403152" w:themeColor="accent4" w:themeShade="80"/>
          <w:sz w:val="28"/>
          <w:szCs w:val="28"/>
        </w:rPr>
        <w:t>, игровые занятия, диагностические тесты.</w:t>
      </w:r>
    </w:p>
    <w:p w:rsidR="007778B0" w:rsidRPr="00F20A48" w:rsidRDefault="007778B0" w:rsidP="003E4D55">
      <w:pPr>
        <w:jc w:val="center"/>
        <w:outlineLvl w:val="0"/>
        <w:rPr>
          <w:b/>
          <w:color w:val="403152" w:themeColor="accent4" w:themeShade="80"/>
          <w:sz w:val="28"/>
          <w:szCs w:val="28"/>
        </w:rPr>
      </w:pPr>
    </w:p>
    <w:p w:rsidR="003E4D55" w:rsidRPr="00F20A48" w:rsidRDefault="003E4D55" w:rsidP="003E4D55">
      <w:pPr>
        <w:jc w:val="center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Теоретическая база опыта</w:t>
      </w:r>
    </w:p>
    <w:p w:rsidR="001A283B" w:rsidRPr="00F20A48" w:rsidRDefault="001A283B" w:rsidP="00CF5E67">
      <w:pPr>
        <w:jc w:val="both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 xml:space="preserve">Дошкольный возраст – наилучшее время для запуска человеческих способностей, когда формирование личности ребенка происходит наиболее быстро. Л. Н. Толстой писал: «От пятилетнего ребенка до меня – один шаг, а от новорожденного до пятилетнего – страшное расстояние». Умение выполнять мелкие движения с предметами развивается в дошкольном возрасте, именно к 6-7 годам в основном заканчивается созревание соответствующих зон головного мозга, развитие мелких мышц кисти. Ученые, которые изучают деятельность детского мозга, психику детей, </w:t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lastRenderedPageBreak/>
        <w:t>отмечают большое стимулирующее значение функций руки. Они установили, что уровень развития руки детей находится в прямой зависимости от степени сформированности тонких движений пальцев рук. Тренировка пальцев рук ускоряет процесс функционального созревания мозга, т.к. является мощным тонизирующим фактором для коры больших полушарий.</w:t>
      </w:r>
      <w:r w:rsidRPr="00F20A48">
        <w:rPr>
          <w:color w:val="403152" w:themeColor="accent4" w:themeShade="80"/>
          <w:sz w:val="28"/>
          <w:szCs w:val="28"/>
        </w:rPr>
        <w:br/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Помимо этого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развитие.</w:t>
      </w:r>
      <w:r w:rsidRPr="00F20A48">
        <w:rPr>
          <w:color w:val="403152" w:themeColor="accent4" w:themeShade="80"/>
          <w:sz w:val="28"/>
          <w:szCs w:val="28"/>
        </w:rPr>
        <w:br/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Исследователи, занимающиеся проблемами, связанными с началом обучения в школе: В.М. Лыков, Ю.Ф. Змановский, Н.Т. Терехова, М.Ю. Кистяковская, М.М. Кольцова, С. О. Филиппова – отмечают, что многие трудности, с которыми сталкиваются ученики, в значительной мере обусловлены недостаточностью работы на предыдущем, дошкольном этапе.</w:t>
      </w:r>
      <w:r w:rsidRPr="00F20A48">
        <w:rPr>
          <w:rStyle w:val="apple-converted-space"/>
          <w:color w:val="403152" w:themeColor="accent4" w:themeShade="80"/>
          <w:sz w:val="28"/>
          <w:szCs w:val="28"/>
          <w:shd w:val="clear" w:color="auto" w:fill="FFFFFF"/>
        </w:rPr>
        <w:t> </w:t>
      </w:r>
      <w:r w:rsidRPr="00F20A48">
        <w:rPr>
          <w:color w:val="403152" w:themeColor="accent4" w:themeShade="80"/>
          <w:sz w:val="28"/>
          <w:szCs w:val="28"/>
        </w:rPr>
        <w:br/>
      </w:r>
      <w:r w:rsidRPr="00F20A48">
        <w:rPr>
          <w:color w:val="403152" w:themeColor="accent4" w:themeShade="80"/>
          <w:sz w:val="28"/>
          <w:szCs w:val="28"/>
          <w:shd w:val="clear" w:color="auto" w:fill="FFFFFF"/>
        </w:rPr>
        <w:t>Следовательно, уже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развивать навыки ручной умелости.</w:t>
      </w:r>
    </w:p>
    <w:p w:rsidR="003E4D55" w:rsidRPr="00F20A48" w:rsidRDefault="003E4D55" w:rsidP="003E4D55">
      <w:pPr>
        <w:jc w:val="center"/>
        <w:outlineLvl w:val="0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Новизна опыта</w:t>
      </w:r>
    </w:p>
    <w:p w:rsidR="003E4D55" w:rsidRPr="00F20A48" w:rsidRDefault="003E4D55" w:rsidP="00153FBB">
      <w:pPr>
        <w:tabs>
          <w:tab w:val="left" w:pos="900"/>
        </w:tabs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Новизной</w:t>
      </w:r>
      <w:r w:rsidRPr="00F20A48">
        <w:rPr>
          <w:i/>
          <w:iCs/>
          <w:color w:val="403152" w:themeColor="accent4" w:themeShade="80"/>
          <w:sz w:val="28"/>
          <w:szCs w:val="28"/>
        </w:rPr>
        <w:t> </w:t>
      </w:r>
      <w:r w:rsidRPr="00F20A48">
        <w:rPr>
          <w:color w:val="403152" w:themeColor="accent4" w:themeShade="80"/>
          <w:sz w:val="28"/>
          <w:szCs w:val="28"/>
        </w:rPr>
        <w:t xml:space="preserve">моей работы является создание </w:t>
      </w:r>
      <w:r w:rsidR="001A283B" w:rsidRPr="00F20A48">
        <w:rPr>
          <w:color w:val="403152" w:themeColor="accent4" w:themeShade="80"/>
          <w:sz w:val="28"/>
          <w:szCs w:val="28"/>
        </w:rPr>
        <w:t>нестандартного оборудования применяемого</w:t>
      </w:r>
      <w:r w:rsidRPr="00F20A48">
        <w:rPr>
          <w:color w:val="403152" w:themeColor="accent4" w:themeShade="80"/>
          <w:sz w:val="28"/>
          <w:szCs w:val="28"/>
        </w:rPr>
        <w:t xml:space="preserve"> на всех этапах подгрупповых и индивидуальных занятий</w:t>
      </w:r>
      <w:r w:rsidR="001A283B" w:rsidRPr="00F20A48">
        <w:rPr>
          <w:color w:val="403152" w:themeColor="accent4" w:themeShade="80"/>
          <w:sz w:val="28"/>
          <w:szCs w:val="28"/>
        </w:rPr>
        <w:t xml:space="preserve"> педагога психолога.</w:t>
      </w:r>
      <w:r w:rsidR="001A283B" w:rsidRPr="00F20A48">
        <w:rPr>
          <w:rFonts w:eastAsia="Calibri"/>
          <w:color w:val="403152" w:themeColor="accent4" w:themeShade="80"/>
          <w:sz w:val="28"/>
          <w:szCs w:val="28"/>
        </w:rPr>
        <w:t xml:space="preserve"> И</w:t>
      </w:r>
      <w:r w:rsidR="00153FBB" w:rsidRPr="00F20A48">
        <w:rPr>
          <w:rFonts w:eastAsia="Calibri"/>
          <w:color w:val="403152" w:themeColor="accent4" w:themeShade="80"/>
          <w:sz w:val="28"/>
          <w:szCs w:val="28"/>
        </w:rPr>
        <w:t xml:space="preserve">гры </w:t>
      </w: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отвечают коррекционной направленности обучения и воспитания детей старшего дошкольного возраста. </w:t>
      </w:r>
      <w:r w:rsidR="00153FBB" w:rsidRPr="00F20A48">
        <w:rPr>
          <w:rFonts w:eastAsia="Calibri"/>
          <w:color w:val="403152" w:themeColor="accent4" w:themeShade="80"/>
          <w:sz w:val="28"/>
          <w:szCs w:val="28"/>
        </w:rPr>
        <w:t>Систематизированные</w:t>
      </w: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 </w:t>
      </w:r>
      <w:r w:rsidR="00AA2978" w:rsidRPr="00F20A48">
        <w:rPr>
          <w:rFonts w:eastAsia="Calibri"/>
          <w:color w:val="403152" w:themeColor="accent4" w:themeShade="80"/>
          <w:sz w:val="28"/>
          <w:szCs w:val="28"/>
        </w:rPr>
        <w:t>игры,</w:t>
      </w:r>
      <w:r w:rsidR="00153FBB" w:rsidRPr="00F20A48">
        <w:rPr>
          <w:rFonts w:eastAsia="Calibri"/>
          <w:color w:val="403152" w:themeColor="accent4" w:themeShade="80"/>
          <w:sz w:val="28"/>
          <w:szCs w:val="28"/>
        </w:rPr>
        <w:t xml:space="preserve"> </w:t>
      </w:r>
      <w:r w:rsidRPr="00F20A48">
        <w:rPr>
          <w:rFonts w:eastAsia="Calibri"/>
          <w:color w:val="403152" w:themeColor="accent4" w:themeShade="80"/>
          <w:sz w:val="28"/>
          <w:szCs w:val="28"/>
        </w:rPr>
        <w:t>способствую</w:t>
      </w:r>
      <w:r w:rsidR="00AA2978" w:rsidRPr="00F20A48">
        <w:rPr>
          <w:rFonts w:eastAsia="Calibri"/>
          <w:color w:val="403152" w:themeColor="accent4" w:themeShade="80"/>
          <w:sz w:val="28"/>
          <w:szCs w:val="28"/>
        </w:rPr>
        <w:t xml:space="preserve">т </w:t>
      </w: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 успешному формированию </w:t>
      </w:r>
      <w:r w:rsidR="001A283B" w:rsidRPr="00F20A48">
        <w:rPr>
          <w:rFonts w:eastAsia="Calibri"/>
          <w:color w:val="403152" w:themeColor="accent4" w:themeShade="80"/>
          <w:sz w:val="28"/>
          <w:szCs w:val="28"/>
        </w:rPr>
        <w:t xml:space="preserve"> и развитию мелкой моторики у </w:t>
      </w: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старших дошкольников в </w:t>
      </w:r>
      <w:r w:rsidR="00153FBB" w:rsidRPr="00F20A48">
        <w:rPr>
          <w:rFonts w:eastAsia="Calibri"/>
          <w:color w:val="403152" w:themeColor="accent4" w:themeShade="80"/>
          <w:sz w:val="28"/>
          <w:szCs w:val="28"/>
        </w:rPr>
        <w:t>детском саду</w:t>
      </w:r>
      <w:r w:rsidRPr="00F20A48">
        <w:rPr>
          <w:rFonts w:eastAsia="Calibri"/>
          <w:color w:val="403152" w:themeColor="accent4" w:themeShade="80"/>
          <w:sz w:val="28"/>
          <w:szCs w:val="28"/>
        </w:rPr>
        <w:t>.</w:t>
      </w:r>
    </w:p>
    <w:p w:rsidR="00153FBB" w:rsidRPr="00F20A48" w:rsidRDefault="003E4D55" w:rsidP="00153FBB">
      <w:pPr>
        <w:jc w:val="center"/>
        <w:outlineLvl w:val="0"/>
        <w:rPr>
          <w:b/>
          <w:color w:val="403152" w:themeColor="accent4" w:themeShade="80"/>
          <w:sz w:val="32"/>
          <w:szCs w:val="32"/>
        </w:rPr>
      </w:pPr>
      <w:r w:rsidRPr="00F20A48">
        <w:rPr>
          <w:color w:val="403152" w:themeColor="accent4" w:themeShade="80"/>
          <w:sz w:val="28"/>
          <w:szCs w:val="28"/>
        </w:rPr>
        <w:t xml:space="preserve">                       </w:t>
      </w:r>
    </w:p>
    <w:p w:rsidR="00AA2978" w:rsidRPr="00F20A48" w:rsidRDefault="00AA2978" w:rsidP="00153FBB">
      <w:pPr>
        <w:jc w:val="center"/>
        <w:outlineLvl w:val="0"/>
        <w:rPr>
          <w:b/>
          <w:color w:val="403152" w:themeColor="accent4" w:themeShade="80"/>
          <w:sz w:val="32"/>
          <w:szCs w:val="32"/>
        </w:rPr>
      </w:pPr>
    </w:p>
    <w:p w:rsidR="00AA2978" w:rsidRPr="00F20A48" w:rsidRDefault="00AA2978" w:rsidP="00153FBB">
      <w:pPr>
        <w:jc w:val="center"/>
        <w:outlineLvl w:val="0"/>
        <w:rPr>
          <w:b/>
          <w:color w:val="403152" w:themeColor="accent4" w:themeShade="80"/>
          <w:sz w:val="32"/>
          <w:szCs w:val="32"/>
        </w:rPr>
      </w:pPr>
    </w:p>
    <w:p w:rsidR="00153FBB" w:rsidRPr="00F20A48" w:rsidRDefault="00153FBB" w:rsidP="00153FBB">
      <w:pPr>
        <w:jc w:val="center"/>
        <w:outlineLvl w:val="0"/>
        <w:rPr>
          <w:b/>
          <w:i/>
          <w:color w:val="403152" w:themeColor="accent4" w:themeShade="80"/>
          <w:sz w:val="28"/>
          <w:szCs w:val="28"/>
        </w:rPr>
      </w:pPr>
      <w:r w:rsidRPr="00F20A48">
        <w:rPr>
          <w:b/>
          <w:i/>
          <w:color w:val="403152" w:themeColor="accent4" w:themeShade="80"/>
          <w:sz w:val="28"/>
          <w:szCs w:val="28"/>
        </w:rPr>
        <w:t>ТЕХНОЛОГИЯ ОПИСАНИЯ ОПЫТА</w:t>
      </w:r>
    </w:p>
    <w:p w:rsidR="00153FBB" w:rsidRPr="00F20A48" w:rsidRDefault="00153FBB" w:rsidP="00AA6411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 </w:t>
      </w:r>
    </w:p>
    <w:p w:rsidR="00AA6411" w:rsidRPr="00F20A48" w:rsidRDefault="00153FBB" w:rsidP="00AA6411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Целью</w:t>
      </w:r>
      <w:r w:rsidRPr="00F20A48">
        <w:rPr>
          <w:color w:val="403152" w:themeColor="accent4" w:themeShade="80"/>
          <w:sz w:val="28"/>
          <w:szCs w:val="28"/>
        </w:rPr>
        <w:t xml:space="preserve"> педагогической деятельности </w:t>
      </w:r>
      <w:r w:rsidR="00AA6411" w:rsidRPr="00F20A48">
        <w:rPr>
          <w:color w:val="403152" w:themeColor="accent4" w:themeShade="80"/>
          <w:sz w:val="28"/>
          <w:szCs w:val="28"/>
        </w:rPr>
        <w:t>является разработка комплексной системы  коррекционной деятельности направленной на развитие</w:t>
      </w:r>
      <w:r w:rsidR="001A283B" w:rsidRPr="00F20A48">
        <w:rPr>
          <w:color w:val="403152" w:themeColor="accent4" w:themeShade="80"/>
          <w:sz w:val="28"/>
          <w:szCs w:val="28"/>
        </w:rPr>
        <w:t xml:space="preserve"> мелкой моторики с использованием нестандартного оборудования</w:t>
      </w:r>
      <w:r w:rsidR="00AA6411" w:rsidRPr="00F20A48">
        <w:rPr>
          <w:color w:val="403152" w:themeColor="accent4" w:themeShade="80"/>
          <w:sz w:val="28"/>
          <w:szCs w:val="28"/>
        </w:rPr>
        <w:t>.</w:t>
      </w:r>
    </w:p>
    <w:p w:rsidR="00153FBB" w:rsidRPr="00F20A48" w:rsidRDefault="00153FBB" w:rsidP="00AA6411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Достижение планируемого результата предполагает решение следующих </w:t>
      </w:r>
      <w:r w:rsidRPr="00F20A48">
        <w:rPr>
          <w:b/>
          <w:color w:val="403152" w:themeColor="accent4" w:themeShade="80"/>
          <w:sz w:val="28"/>
          <w:szCs w:val="28"/>
        </w:rPr>
        <w:t>задач:</w:t>
      </w:r>
    </w:p>
    <w:p w:rsidR="00153FBB" w:rsidRPr="00F20A48" w:rsidRDefault="00153FBB" w:rsidP="00AA6411">
      <w:pPr>
        <w:numPr>
          <w:ilvl w:val="0"/>
          <w:numId w:val="9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изучить состояние проблемы развития </w:t>
      </w:r>
      <w:r w:rsidR="001A283B" w:rsidRPr="00F20A48">
        <w:rPr>
          <w:rFonts w:eastAsia="Calibri"/>
          <w:color w:val="403152" w:themeColor="accent4" w:themeShade="80"/>
          <w:sz w:val="28"/>
          <w:szCs w:val="28"/>
        </w:rPr>
        <w:t xml:space="preserve">мелкой моторики </w:t>
      </w:r>
      <w:r w:rsidRPr="00F20A48">
        <w:rPr>
          <w:rFonts w:eastAsia="Calibri"/>
          <w:color w:val="403152" w:themeColor="accent4" w:themeShade="80"/>
          <w:sz w:val="28"/>
          <w:szCs w:val="28"/>
        </w:rPr>
        <w:t xml:space="preserve">в современной </w:t>
      </w:r>
      <w:r w:rsidR="001A283B" w:rsidRPr="00F20A48">
        <w:rPr>
          <w:rFonts w:eastAsia="Calibri"/>
          <w:color w:val="403152" w:themeColor="accent4" w:themeShade="80"/>
          <w:sz w:val="28"/>
          <w:szCs w:val="28"/>
        </w:rPr>
        <w:t>психологии</w:t>
      </w:r>
      <w:r w:rsidR="00AA6411" w:rsidRPr="00F20A48">
        <w:rPr>
          <w:rFonts w:ascii="Calibri" w:eastAsia="Calibri" w:hAnsi="Calibri" w:cs="Calibri"/>
          <w:color w:val="403152" w:themeColor="accent4" w:themeShade="80"/>
        </w:rPr>
        <w:t>;</w:t>
      </w:r>
    </w:p>
    <w:p w:rsidR="00153FBB" w:rsidRPr="00F20A48" w:rsidRDefault="00153FBB" w:rsidP="00AA6411">
      <w:pPr>
        <w:numPr>
          <w:ilvl w:val="0"/>
          <w:numId w:val="9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изучить уровень развития и особенности развития </w:t>
      </w:r>
      <w:r w:rsidR="001A283B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Pr="00F20A48">
        <w:rPr>
          <w:rFonts w:eastAsia="Calibri"/>
          <w:color w:val="403152" w:themeColor="accent4" w:themeShade="80"/>
          <w:sz w:val="28"/>
          <w:szCs w:val="28"/>
        </w:rPr>
        <w:t>у детей старшего дошкольного возраста в ДОУ</w:t>
      </w:r>
      <w:r w:rsidR="00AA6411" w:rsidRPr="00F20A48">
        <w:rPr>
          <w:rFonts w:eastAsia="Calibri"/>
          <w:color w:val="403152" w:themeColor="accent4" w:themeShade="80"/>
          <w:sz w:val="28"/>
          <w:szCs w:val="28"/>
        </w:rPr>
        <w:t>;</w:t>
      </w:r>
    </w:p>
    <w:p w:rsidR="00153FBB" w:rsidRPr="00F20A48" w:rsidRDefault="00153FBB" w:rsidP="00AA6411">
      <w:pPr>
        <w:numPr>
          <w:ilvl w:val="0"/>
          <w:numId w:val="9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разработать</w:t>
      </w:r>
      <w:r w:rsidR="00AA6411" w:rsidRPr="00F20A48">
        <w:rPr>
          <w:color w:val="403152" w:themeColor="accent4" w:themeShade="80"/>
          <w:sz w:val="28"/>
          <w:szCs w:val="28"/>
        </w:rPr>
        <w:t xml:space="preserve"> комплексную</w:t>
      </w:r>
      <w:r w:rsidRPr="00F20A48">
        <w:rPr>
          <w:color w:val="403152" w:themeColor="accent4" w:themeShade="80"/>
          <w:sz w:val="28"/>
          <w:szCs w:val="28"/>
        </w:rPr>
        <w:t xml:space="preserve"> систему работы по использованию </w:t>
      </w:r>
      <w:r w:rsidR="001A283B" w:rsidRPr="00F20A48">
        <w:rPr>
          <w:color w:val="403152" w:themeColor="accent4" w:themeShade="80"/>
          <w:sz w:val="28"/>
          <w:szCs w:val="28"/>
        </w:rPr>
        <w:t xml:space="preserve">нестандартного оборудования </w:t>
      </w:r>
      <w:r w:rsidRPr="00F20A48">
        <w:rPr>
          <w:color w:val="403152" w:themeColor="accent4" w:themeShade="80"/>
          <w:sz w:val="28"/>
          <w:szCs w:val="28"/>
        </w:rPr>
        <w:t xml:space="preserve">в развитии </w:t>
      </w:r>
      <w:r w:rsidR="001A283B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Pr="00F20A48">
        <w:rPr>
          <w:rFonts w:eastAsia="Calibri"/>
          <w:color w:val="403152" w:themeColor="accent4" w:themeShade="80"/>
          <w:sz w:val="28"/>
          <w:szCs w:val="28"/>
        </w:rPr>
        <w:t>с детьми старшего дошкольного возраста</w:t>
      </w:r>
      <w:r w:rsidR="00AA6411" w:rsidRPr="00F20A48">
        <w:rPr>
          <w:color w:val="403152" w:themeColor="accent4" w:themeShade="80"/>
          <w:sz w:val="28"/>
          <w:szCs w:val="28"/>
        </w:rPr>
        <w:t>;</w:t>
      </w:r>
    </w:p>
    <w:p w:rsidR="00153FBB" w:rsidRPr="00F20A48" w:rsidRDefault="00153FBB" w:rsidP="00AA6411">
      <w:pPr>
        <w:numPr>
          <w:ilvl w:val="0"/>
          <w:numId w:val="9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rFonts w:eastAsia="Calibri"/>
          <w:color w:val="403152" w:themeColor="accent4" w:themeShade="80"/>
          <w:sz w:val="28"/>
          <w:szCs w:val="28"/>
        </w:rPr>
        <w:t>повысить компетентность п</w:t>
      </w:r>
      <w:r w:rsidR="00AA6411" w:rsidRPr="00F20A48">
        <w:rPr>
          <w:rFonts w:eastAsia="Calibri"/>
          <w:color w:val="403152" w:themeColor="accent4" w:themeShade="80"/>
          <w:sz w:val="28"/>
          <w:szCs w:val="28"/>
        </w:rPr>
        <w:t xml:space="preserve">едагогов и родителей в вопросе </w:t>
      </w:r>
      <w:r w:rsidRPr="00F20A48">
        <w:rPr>
          <w:rFonts w:eastAsia="Calibri"/>
          <w:color w:val="403152" w:themeColor="accent4" w:themeShade="80"/>
          <w:sz w:val="28"/>
          <w:szCs w:val="28"/>
        </w:rPr>
        <w:t>развития</w:t>
      </w:r>
      <w:r w:rsidR="001A283B" w:rsidRPr="00F20A48">
        <w:rPr>
          <w:rFonts w:eastAsia="Calibri"/>
          <w:color w:val="403152" w:themeColor="accent4" w:themeShade="80"/>
          <w:sz w:val="28"/>
          <w:szCs w:val="28"/>
        </w:rPr>
        <w:t xml:space="preserve"> мелкой моторики</w:t>
      </w:r>
      <w:r w:rsidR="00AA6411" w:rsidRPr="00F20A48">
        <w:rPr>
          <w:rFonts w:eastAsia="Calibri"/>
          <w:color w:val="403152" w:themeColor="accent4" w:themeShade="80"/>
          <w:sz w:val="28"/>
          <w:szCs w:val="28"/>
        </w:rPr>
        <w:t>;</w:t>
      </w:r>
    </w:p>
    <w:p w:rsidR="00153FBB" w:rsidRPr="00F20A48" w:rsidRDefault="00153FBB" w:rsidP="00AA6411">
      <w:pPr>
        <w:numPr>
          <w:ilvl w:val="0"/>
          <w:numId w:val="9"/>
        </w:numPr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lastRenderedPageBreak/>
        <w:t>выявить результативность данной системы.</w:t>
      </w:r>
    </w:p>
    <w:p w:rsidR="00153FBB" w:rsidRPr="00F20A48" w:rsidRDefault="00153FBB" w:rsidP="00AA6411">
      <w:pPr>
        <w:tabs>
          <w:tab w:val="left" w:pos="900"/>
        </w:tabs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Исходя, из задач опыта определились несколько </w:t>
      </w:r>
      <w:r w:rsidRPr="00F20A48">
        <w:rPr>
          <w:b/>
          <w:color w:val="403152" w:themeColor="accent4" w:themeShade="80"/>
          <w:sz w:val="28"/>
          <w:szCs w:val="28"/>
        </w:rPr>
        <w:t>направлений</w:t>
      </w:r>
      <w:r w:rsidRPr="00F20A48">
        <w:rPr>
          <w:color w:val="403152" w:themeColor="accent4" w:themeShade="80"/>
          <w:sz w:val="28"/>
          <w:szCs w:val="28"/>
        </w:rPr>
        <w:t>:</w:t>
      </w:r>
    </w:p>
    <w:p w:rsidR="00153FBB" w:rsidRPr="00F20A48" w:rsidRDefault="00153FBB" w:rsidP="00AA6411">
      <w:pPr>
        <w:numPr>
          <w:ilvl w:val="0"/>
          <w:numId w:val="6"/>
        </w:numPr>
        <w:tabs>
          <w:tab w:val="left" w:pos="90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Работа с детьми;</w:t>
      </w:r>
    </w:p>
    <w:p w:rsidR="00153FBB" w:rsidRPr="00F20A48" w:rsidRDefault="00153FBB" w:rsidP="00AA6411">
      <w:pPr>
        <w:numPr>
          <w:ilvl w:val="0"/>
          <w:numId w:val="6"/>
        </w:numPr>
        <w:tabs>
          <w:tab w:val="left" w:pos="90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Работа с родителями воспитанников;</w:t>
      </w:r>
    </w:p>
    <w:p w:rsidR="00153FBB" w:rsidRPr="00F20A48" w:rsidRDefault="00153FBB" w:rsidP="00AA6411">
      <w:pPr>
        <w:numPr>
          <w:ilvl w:val="0"/>
          <w:numId w:val="6"/>
        </w:numPr>
        <w:tabs>
          <w:tab w:val="left" w:pos="900"/>
        </w:tabs>
        <w:ind w:left="0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Работа с педагогами ДОУ.</w:t>
      </w:r>
    </w:p>
    <w:p w:rsidR="00E86E36" w:rsidRPr="00F20A48" w:rsidRDefault="00E86E36" w:rsidP="00AA2978">
      <w:pPr>
        <w:ind w:firstLine="709"/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153FBB" w:rsidRPr="00F20A48" w:rsidRDefault="00153FBB" w:rsidP="00AA2978">
      <w:pPr>
        <w:ind w:firstLine="709"/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color w:val="403152" w:themeColor="accent4" w:themeShade="80"/>
          <w:sz w:val="28"/>
          <w:szCs w:val="28"/>
          <w:u w:val="single"/>
        </w:rPr>
        <w:t>О</w:t>
      </w:r>
      <w:r w:rsidR="00AA2978" w:rsidRPr="00F20A48">
        <w:rPr>
          <w:b/>
          <w:color w:val="403152" w:themeColor="accent4" w:themeShade="80"/>
          <w:sz w:val="28"/>
          <w:szCs w:val="28"/>
          <w:u w:val="single"/>
        </w:rPr>
        <w:t>писание средств достижения цели</w:t>
      </w:r>
    </w:p>
    <w:p w:rsidR="00CF5E67" w:rsidRPr="00F20A48" w:rsidRDefault="00CF5E67" w:rsidP="00AA2978">
      <w:pPr>
        <w:ind w:firstLine="709"/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153FBB" w:rsidRPr="00F20A48" w:rsidRDefault="00153FBB" w:rsidP="00AA6411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В работе над опытом автор придерживается следующих  требований: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у</w:t>
      </w:r>
      <w:r w:rsidR="00153FBB" w:rsidRPr="00F20A48">
        <w:rPr>
          <w:color w:val="403152" w:themeColor="accent4" w:themeShade="80"/>
          <w:sz w:val="28"/>
          <w:szCs w:val="28"/>
        </w:rPr>
        <w:t xml:space="preserve">чет развития  </w:t>
      </w:r>
      <w:r w:rsidR="00264B76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="00153FBB" w:rsidRPr="00F20A48">
        <w:rPr>
          <w:color w:val="403152" w:themeColor="accent4" w:themeShade="80"/>
          <w:sz w:val="28"/>
          <w:szCs w:val="28"/>
        </w:rPr>
        <w:t xml:space="preserve">в </w:t>
      </w:r>
      <w:r w:rsidR="00264B76" w:rsidRPr="00F20A48">
        <w:rPr>
          <w:color w:val="403152" w:themeColor="accent4" w:themeShade="80"/>
          <w:sz w:val="28"/>
          <w:szCs w:val="28"/>
        </w:rPr>
        <w:t>младшем дошкольном возрасте и особенностей её</w:t>
      </w:r>
      <w:r w:rsidR="00153FBB" w:rsidRPr="00F20A48">
        <w:rPr>
          <w:color w:val="403152" w:themeColor="accent4" w:themeShade="80"/>
          <w:sz w:val="28"/>
          <w:szCs w:val="28"/>
        </w:rPr>
        <w:t xml:space="preserve"> развития;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с</w:t>
      </w:r>
      <w:r w:rsidR="00153FBB" w:rsidRPr="00F20A48">
        <w:rPr>
          <w:color w:val="403152" w:themeColor="accent4" w:themeShade="80"/>
          <w:sz w:val="28"/>
          <w:szCs w:val="28"/>
        </w:rPr>
        <w:t>очетание  учебных, игровых форм и методов работы с использованием наглядных средств;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р</w:t>
      </w:r>
      <w:r w:rsidR="00153FBB" w:rsidRPr="00F20A48">
        <w:rPr>
          <w:color w:val="403152" w:themeColor="accent4" w:themeShade="80"/>
          <w:sz w:val="28"/>
          <w:szCs w:val="28"/>
        </w:rPr>
        <w:t xml:space="preserve">ешение  задач  по развитию </w:t>
      </w:r>
      <w:r w:rsidR="00264B76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="00153FBB" w:rsidRPr="00F20A48">
        <w:rPr>
          <w:color w:val="403152" w:themeColor="accent4" w:themeShade="80"/>
          <w:sz w:val="28"/>
          <w:szCs w:val="28"/>
        </w:rPr>
        <w:t>на всех этапах  занятия;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п</w:t>
      </w:r>
      <w:r w:rsidR="00153FBB" w:rsidRPr="00F20A48">
        <w:rPr>
          <w:color w:val="403152" w:themeColor="accent4" w:themeShade="80"/>
          <w:sz w:val="28"/>
          <w:szCs w:val="28"/>
        </w:rPr>
        <w:t>овседневно, максимально насыщать работой все учебные моменты;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в</w:t>
      </w:r>
      <w:r w:rsidR="00153FBB" w:rsidRPr="00F20A48">
        <w:rPr>
          <w:color w:val="403152" w:themeColor="accent4" w:themeShade="80"/>
          <w:sz w:val="28"/>
          <w:szCs w:val="28"/>
        </w:rPr>
        <w:t>ести работу по нарастающей сложности;</w:t>
      </w:r>
    </w:p>
    <w:p w:rsidR="00153FBB" w:rsidRPr="00F20A48" w:rsidRDefault="00AA6411" w:rsidP="00AA6411">
      <w:pPr>
        <w:numPr>
          <w:ilvl w:val="0"/>
          <w:numId w:val="10"/>
        </w:numPr>
        <w:ind w:left="0" w:firstLine="709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color w:val="403152" w:themeColor="accent4" w:themeShade="80"/>
          <w:sz w:val="28"/>
          <w:szCs w:val="28"/>
        </w:rPr>
        <w:t>у</w:t>
      </w:r>
      <w:r w:rsidR="00153FBB" w:rsidRPr="00F20A48">
        <w:rPr>
          <w:color w:val="403152" w:themeColor="accent4" w:themeShade="80"/>
          <w:sz w:val="28"/>
          <w:szCs w:val="28"/>
        </w:rPr>
        <w:t>читывать индивидуальные особенности каждого ребенка.</w:t>
      </w:r>
    </w:p>
    <w:p w:rsidR="00153FBB" w:rsidRPr="00F20A48" w:rsidRDefault="00153FBB" w:rsidP="00AA6411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В соответствии с поставленными целями и задачами педагогической деятельности  разработана оптимальная система </w:t>
      </w:r>
      <w:r w:rsidR="00F1083C" w:rsidRPr="00F20A48">
        <w:rPr>
          <w:color w:val="403152" w:themeColor="accent4" w:themeShade="80"/>
          <w:sz w:val="28"/>
          <w:szCs w:val="28"/>
        </w:rPr>
        <w:t>работы</w:t>
      </w:r>
      <w:r w:rsidRPr="00F20A48">
        <w:rPr>
          <w:color w:val="403152" w:themeColor="accent4" w:themeShade="80"/>
          <w:sz w:val="28"/>
          <w:szCs w:val="28"/>
        </w:rPr>
        <w:t>, состоящая из нескольких этапов с использованием разнообразных форм, методов и средств обучения.</w:t>
      </w:r>
    </w:p>
    <w:p w:rsidR="00E86E36" w:rsidRPr="00F20A48" w:rsidRDefault="00E86E36" w:rsidP="00153FBB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153FBB" w:rsidRPr="00F20A48" w:rsidRDefault="00AA2978" w:rsidP="00153FBB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color w:val="403152" w:themeColor="accent4" w:themeShade="80"/>
          <w:sz w:val="28"/>
          <w:szCs w:val="28"/>
          <w:u w:val="single"/>
        </w:rPr>
        <w:t>Подготовительный этап</w:t>
      </w:r>
    </w:p>
    <w:p w:rsidR="00264B76" w:rsidRPr="00F20A48" w:rsidRDefault="00264B76" w:rsidP="00153FBB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264B76" w:rsidRPr="00F20A48" w:rsidRDefault="00264B76" w:rsidP="00264B76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Достаточно подробно изучив теорию работы по развитию мелкой моторики рук у детей с общим недоразвитием речи, я  сделала вывод, что такой контингент детей нуждается в особом внимании и им необходима конкретная помощь для решения данной проблемы. 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Для выявления более точной картины  провела 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в  начале учебного года обследование мелкой моторики руки каждого ребёнка, определяющее уровень развития этого качества и</w:t>
      </w:r>
      <w:r w:rsidRPr="00F20A48">
        <w:rPr>
          <w:color w:val="403152" w:themeColor="accent4" w:themeShade="80"/>
          <w:sz w:val="28"/>
        </w:rPr>
        <w:t xml:space="preserve">  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включающее в себя ряд заданий: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 xml:space="preserve">Исследование по выявлению особенностей мелкой моторики у детей 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проводилось как диагностическая проба.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 xml:space="preserve">Материалом для исследования стали 7 упражнений из пособия 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И. Светловой.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Для исследования мелкой моторики были предложены следующие задания: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1.</w:t>
      </w: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Кинетическая проба «кулак - ребро - ладонь»: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Инструкция: "Делай, как я". Экспериментатор выполняет последовательный ряд движений: кулак, поставленный на ребро, вытянутая ладонь, поставленная на ребро, ладонь - лежащая на столе; меняются лишь позы, сама рука не меняет место расположения. Два раза экспериментатор 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lastRenderedPageBreak/>
        <w:t>выполняет задание вместе с ребенком медленно и молча, потом предлагает ему сделать упражнение самому и в более быстром темпе.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Затем с зафиксированным языком и с закрытыми глазами. Поочередно обследуются обе руки;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2.Графическая проба «Заборчик»: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Экспериментатор рисует ребенку образец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Инструкция: "Продолжи узор, не отрывая карандаш от бумаги". Условия те же, что и в пункте 1;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3.Реципрокная координация рук: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Инструкция: "Положи руки на стол. Делай, как я". Руки кладутся рядом: одна вытянута, другая сложена в кулак, затем одновременно первая рука сжимается в кулак, а вторая распрямляется, при этом руки остаются на одном месте. Несколько раз экспериментатор выполняет задание вместе с ребенком, потом предлагает ему сделать упражнение самому;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4.Поочередное касание большого пальца руки каждым пальцем, начиная с мизинца («пальчики здороваются»):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Инструкция: «Делай, как я»;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5.Имитация игры на рояле: поочередное касание стола, каждым пальцем сначала в направлении от большого к мизинцу, а затем наоборот: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Инструкция: «Делай, как я»;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6.Наматывание ниток на клубок;</w:t>
      </w:r>
    </w:p>
    <w:p w:rsidR="00264B76" w:rsidRPr="00F20A48" w:rsidRDefault="00264B76" w:rsidP="00264B76">
      <w:pPr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7.Складывание в коробок рассыпанных спичек, которые берутся по одной.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b/>
          <w:color w:val="403152" w:themeColor="accent4" w:themeShade="80"/>
          <w:sz w:val="28"/>
        </w:rPr>
        <w:t>Критерии оценки: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4 балла - точное выполнение заданий;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3 балла - допускает незначительные ошибки;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2 балла - задания выполняются недостаточно точно;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1 балл - отсутствие основных элементов в структуре движения;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0 баллов - задание не выполняется.</w:t>
      </w:r>
    </w:p>
    <w:p w:rsidR="00264B76" w:rsidRPr="00F20A48" w:rsidRDefault="00264B76" w:rsidP="00264B76">
      <w:pPr>
        <w:ind w:firstLine="708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</w:p>
    <w:p w:rsidR="00264B76" w:rsidRPr="00F20A48" w:rsidRDefault="00264B76" w:rsidP="00264B76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 </w:t>
      </w:r>
      <w:r w:rsidRPr="00F20A48">
        <w:rPr>
          <w:color w:val="403152" w:themeColor="accent4" w:themeShade="80"/>
          <w:sz w:val="28"/>
        </w:rPr>
        <w:tab/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Все полученные результаты  занесла в таблицу. </w:t>
      </w:r>
      <w:r w:rsidRPr="00F20A48">
        <w:rPr>
          <w:color w:val="403152" w:themeColor="accent4" w:themeShade="80"/>
          <w:sz w:val="28"/>
        </w:rPr>
        <w:t>(Приложение № 1)</w:t>
      </w:r>
    </w:p>
    <w:p w:rsidR="00264B76" w:rsidRPr="00F20A48" w:rsidRDefault="00264B76" w:rsidP="00264B76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ab/>
        <w:t>В результате обследования я выяснила, что у дошкольников с ОНР</w:t>
      </w:r>
      <w:r w:rsidR="00BE1620" w:rsidRPr="00F20A48">
        <w:rPr>
          <w:color w:val="403152" w:themeColor="accent4" w:themeShade="80"/>
          <w:sz w:val="28"/>
        </w:rPr>
        <w:t xml:space="preserve"> </w:t>
      </w:r>
      <w:r w:rsidRPr="00F20A48">
        <w:rPr>
          <w:color w:val="403152" w:themeColor="accent4" w:themeShade="80"/>
          <w:sz w:val="28"/>
        </w:rPr>
        <w:t>оказалась не сформированной ручная моторика. Так  на основе проведенных опытов и обследований большого количества детей я выявила следующую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рук отстает, то задерживается и речевое развитие.</w:t>
      </w:r>
    </w:p>
    <w:p w:rsidR="00E86E36" w:rsidRPr="00F20A48" w:rsidRDefault="00264B76" w:rsidP="00CF5E67">
      <w:pPr>
        <w:ind w:firstLine="708"/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Диагностическое обследование детей старшего дошкольного возраста,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дало основание для дальнейшей работы по улучшению </w:t>
      </w:r>
      <w:r w:rsidR="00CF5E67"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развития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 мелкой моторики в </w:t>
      </w:r>
      <w:r w:rsidR="00CF5E67"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подготовительной группе.</w:t>
      </w:r>
    </w:p>
    <w:p w:rsidR="00264B76" w:rsidRPr="00F20A48" w:rsidRDefault="00264B76" w:rsidP="00153FBB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153FBB" w:rsidRPr="00F20A48" w:rsidRDefault="00153FBB" w:rsidP="00153FBB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color w:val="403152" w:themeColor="accent4" w:themeShade="80"/>
          <w:sz w:val="28"/>
          <w:szCs w:val="28"/>
          <w:u w:val="single"/>
        </w:rPr>
        <w:t xml:space="preserve">Организация </w:t>
      </w:r>
      <w:r w:rsidR="00F1083C" w:rsidRPr="00F20A48">
        <w:rPr>
          <w:b/>
          <w:color w:val="403152" w:themeColor="accent4" w:themeShade="80"/>
          <w:sz w:val="28"/>
          <w:szCs w:val="28"/>
          <w:u w:val="single"/>
        </w:rPr>
        <w:t>коррекционно-развивающей работы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 xml:space="preserve">Для того,  чтобы коррекционная  работа была успешной, мной была создана полноценная </w:t>
      </w:r>
      <w:r w:rsidRPr="00F20A48">
        <w:rPr>
          <w:b/>
          <w:color w:val="403152" w:themeColor="accent4" w:themeShade="80"/>
          <w:sz w:val="28"/>
        </w:rPr>
        <w:t>предметно - развивающая среда</w:t>
      </w:r>
      <w:r w:rsidRPr="00F20A48">
        <w:rPr>
          <w:color w:val="403152" w:themeColor="accent4" w:themeShade="80"/>
          <w:sz w:val="28"/>
        </w:rPr>
        <w:t>, которая предусматривает наличие пособий, оборудования и инвентаря, способствующих формированию моторики у детей дошкольного возраста.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Для формирования мелкой моторики, мною  создана особая зона, где  были расположены: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сухие бассейны со сменными наполнителями,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пластиковые контейнеры с природными материалами, крупами, пуговицами,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индивидуальные контейнеры с набором для общего комплекса пальчиковой гимнастики,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зубные щетки,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мячики-ежики,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прищепки,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шнурки с узелками,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эспандеры,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разные по величине бусины,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мозаика мелкая цветная, мозаика крупная « Радуга»,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материал для нанизывания,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кубики крупные (деревянные, пластмассовые), кубики мелкие ( деревянные, пластмассовые),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счётные палочки (разноцветные),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книжки с заданиями « Дорисуй», « Обведи»,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книжки-раскраски « Весёлые задания», « Транспорт», « Комнатные растения» и др.,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пластилин, карандаши, фломастеры, мелки,  раскраски, трафареты для обведения и штриховки для самостоятельной деятельности,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пазлы крупные из картона « Транспорт», « Собери сказку»,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пазлы мелкие из картона « Дюймовочка», « Золушка», « Водный мир»,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игра настольная " Чудесные шнурочки", « Цветные шнурочки», «Одень медвежонка»,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игры шнуровки, сделанные руками родителей и педагогов.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схемы - картинки для выкладывания мелкими геометрическими фигурками, крупами, палочками,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волшебные мешочки, наполненные солью, крупой, мелкими камушками,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бусы, четки,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пробки от пластиковых бутылок, тюбиков зубной пасты, пуговицы с углублением,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грецкие орехи,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многогранные карандаши,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трафареты различной тематики.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Для развития мелкой моторики рук и координации движений мною использовались  различные </w:t>
      </w:r>
      <w:r w:rsidRPr="00F20A48">
        <w:rPr>
          <w:b/>
          <w:color w:val="403152" w:themeColor="accent4" w:themeShade="80"/>
          <w:sz w:val="28"/>
        </w:rPr>
        <w:t>традиционные и нетрадиционные методы и приемы</w:t>
      </w:r>
      <w:r w:rsidRPr="00F20A48">
        <w:rPr>
          <w:color w:val="403152" w:themeColor="accent4" w:themeShade="80"/>
          <w:sz w:val="28"/>
        </w:rPr>
        <w:t xml:space="preserve"> работыс детьми: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Традиционные: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самомассаж кистей и пальцев рук (поглаживание, разминание);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игры с пальчиками с речевым сопровождением;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пальчиковая гимнастика без речевого сопровождения;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графические упражнения: штриховка, дорисовка картинки, графический диктант, соединение по точкам, продолжение ряда;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-  предметная деятельность: 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игры с бумагой, глиной, пластилином, песком, водой, рисование мелками, углём, 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лепка из пластилина и соленого теста с использованием природного материала (семена, крупы, ракушки и т. д.),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рисование по трафаретам, с помощью спирогрофа, 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рисование на манной крупе,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различные виды аппликаций,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игры: мозаика, конструкторы, шнуровка, складывание разрезных картинок, игры с вкладышами, складывание матрёшек;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кукольные театры: пальчиковый, варежковый, перчаточный, театр теней;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игры на развитие тактильного восприятия: «Гладкий – шершавый», «Найди такой же на ощупь», «Чудесный мешочек».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Нетрадиционные: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самомассаж кистей и пальцев рук с грецкими орехами, карандашами, массажными щётками;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игры с пальчиками, с использованием разнообразного материала: бросовый, природный, хозяйственно-бытовой.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нетрадиционные техники рисования: кистью, пальцем, зубной щеткой, свечкой и т. д.,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Упражнения, используемые в работе с детьми, я   условно разделила  на три группы: </w:t>
      </w:r>
      <w:r w:rsidRPr="00F20A48">
        <w:rPr>
          <w:color w:val="403152" w:themeColor="accent4" w:themeShade="80"/>
          <w:sz w:val="28"/>
        </w:rPr>
        <w:br/>
        <w:t>I группа.  Упражнения для кистей рук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развивают подражательную способность;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учат напрягать и расслаблять мышцы;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развивают умение сохранять положение пальцев некоторое время;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учат переключаться с одного движения на другое.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II группа.   Упражнения для пальцев условно статические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совершенствуют полученные ранее навыки на более высоком уровне и требуют более точных движений.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III группа.   Упражнения для пальцев динамические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развивают точную координацию движений;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 учат сгибать и разгибать пальцы рук;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учат противопоставлять большой палец остальным.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Все эти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Одним из основных </w:t>
      </w:r>
      <w:r w:rsidRPr="00F20A48">
        <w:rPr>
          <w:b/>
          <w:color w:val="403152" w:themeColor="accent4" w:themeShade="80"/>
          <w:sz w:val="28"/>
        </w:rPr>
        <w:t>методов</w:t>
      </w:r>
      <w:r w:rsidRPr="00F20A48">
        <w:rPr>
          <w:color w:val="403152" w:themeColor="accent4" w:themeShade="80"/>
          <w:sz w:val="28"/>
        </w:rPr>
        <w:t xml:space="preserve"> работы являлись пальчиковые игры.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При проведении игр соблюдались  следующие правила: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Отрабатывались  последовательно все упражнения, начиная с первой группы.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Игровые задания  постепенно усложнялись.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Начинала  игру  только тогда, когда ребёнок хочет играть.</w:t>
      </w:r>
    </w:p>
    <w:p w:rsidR="00CF5E67" w:rsidRPr="00F20A48" w:rsidRDefault="00CF5E67" w:rsidP="00CF5E67">
      <w:pPr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Не допускалось  переутомление ребёнка в игре.</w:t>
      </w:r>
    </w:p>
    <w:p w:rsidR="00CF5E67" w:rsidRPr="00F20A48" w:rsidRDefault="00CF5E67" w:rsidP="00CF5E67">
      <w:pPr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Игровые упражнения  разделила  на небольшие группы:</w:t>
      </w:r>
    </w:p>
    <w:p w:rsidR="00CF5E67" w:rsidRPr="00F20A48" w:rsidRDefault="00CF5E67" w:rsidP="00CF5E67">
      <w:pPr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- Упражнения для массажа (или самомассажа) рук</w:t>
      </w:r>
    </w:p>
    <w:p w:rsidR="00CF5E67" w:rsidRPr="00F20A48" w:rsidRDefault="00CF5E67" w:rsidP="00CF5E67">
      <w:pPr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- Упражнения, развивающие координацию движений пальцев рук. - Упражнения, развивающие взаимодействие между полушариями мозга. - Упражнения с различными предметам (требуют каких-то предметов, которые почти всегда есть в обиходе).  </w:t>
      </w:r>
    </w:p>
    <w:p w:rsidR="00CF5E67" w:rsidRPr="00F20A48" w:rsidRDefault="00CF5E67" w:rsidP="00CF5E67">
      <w:pPr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- Гимнастика для пальцев. 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В совместной и индивидуальной работе осуществлялась тренировка пальцев. Делалось это в форме массажа (поглаживание кистей рук от 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Также детям предлагался массаж с использованием природного материала (шишек, грецких орехов), мячиков-ежиков. Игры эти очень эмоциональные, они увлекательны и способствуют развитию речи, творческой деятельности. В ходе пальчиковых игр дети, повторяя движения взрослых, активизируют моторику, тем самым вырабатывается ловкость, умение управлять своими движениями, концентрировать внимание на одном виде деятельности.  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движений. Это в дальнейшем облегчает приобретение навыка письма.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Мною  использовались  игры, которые требуют участие обеих рук, что дает возможность детям ориентироваться в понятиях «вправо», «влево», «вверх», «вниз» и т.д. 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В начале обучения я проводила  игры, в которых дети выполняют упражнения с легкими движениями: соединяют одноименные пальцы обеих рук или поочередно соединяют пальцы руки с большим пальцем. Затем проводятся упражнения, с помощью которых дети учатся поочередно разжимать пальцы рук из кулака. Это уже более сложные движения.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Для совершенствования тонких движений пальцев рук, с детьми я проводила различные пальчиковые игры с пением или игры с мелкими предметами под музыку.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Для развития ручного праксиса использую такие упражнения, как: перебирая пальцами, крутить карандаш, бобину с нитками, гладкий брусок; отвинчивание и завинчивание пробок разной величины и конфигурации; рисование и штриховка карандашами (полицвет, фломастеры не рекомендуются, так как они пишут, если стержень расположен перпендикулярно листу).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Эффективность и интерес к той или иной деятельности повышался, если упражнения пальчиковой гимнастики обязательно  сопровождаются  чтением стихов, потешек. Слушая, дети, одновременно,  «инсценировали» содержание прослушиваемого материала с помощью пальцевых движений и изображений персонажей, их действий и др.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В качестве сюжетного материала я использовала стихотворения С. Михалкова, С. Маршака, К. Чуковского и др.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Сюжетность стихов и потешек развивает умение слушать и понимать.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      Мною была составлена картотека пальчиковых игр на развитие мелкой и общей моторики, в которой подобран материал по лексическим темам.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      Во время совместной и самостоятельной деятельности детей я использовала  пальчиковый театр. Он дает ребенку уникальную возможность быть одновременно сценаристом, режиссером-постановщиком и актером. Театрализованные  представления способствуют развитию не только творческого потенциала, но и речи, так как в них активно задействованы именно пальцы. Другим положительным моментом пальчикового театра является то, что ребенок в игровой форме обучается пространственным понятиям, а также понятию числа.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Мною были изготовлены куклы для пальчикового театра к разным русским народным сказкам: «Теремок», «Заяц и лиса», «Снегурушка и лиса», «Три медведя», «Колосок» и др.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Деятельность по лепке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своей работе для лепки я использовала пластилин, соленое тесто; составление узоров из семян, ракушек. Это кропотливый, интересный труд, который развивает внимание, совершенствует сенсомоторику – согласованность в работе глаза и руки, координации движений, их точность.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Изготовление поделок из бумаги также является одним из средств развития мелкой мускулатуры кистей рук. Эта работа увлекает детей, способствует развитию воображения, конструктивного мышления. Один из видов работы с бумагой являлись рваные поделки. Разрывание бумаги на </w:t>
      </w:r>
      <w:r w:rsidRPr="00F20A48">
        <w:rPr>
          <w:color w:val="403152" w:themeColor="accent4" w:themeShade="80"/>
          <w:sz w:val="28"/>
        </w:rPr>
        <w:lastRenderedPageBreak/>
        <w:t>очень мелкие кусочки является хорошим упражнением для развития силы пальцев и навыков управления мелкими движениями.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Также детей привлекала возможность делать поделки из бумаги (оригами), которые они использовали в играх, инсценировках.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В совместной деятельности я использовала различные нетрадиционные техники рисования: тампонирование, печать от руки и др. с помощью кисти, свечки, зубной щетки. В процессе рисования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Особое внимание уделялось раскрашиванию рисунков. Для этого использовались альбомы для раскрашивания или заготовки.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Для развития точности и уверенности движения руки я предлагала игры, в которых детям необходимо было  проводить параллельные линии в определенном направлении.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 подготовительной группе велась работа по развитию мелкой моторики как подготовки детей к письму.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 старшей и подготовительной группах проводились упражнения по развитию графических навыков в тетрадях в крупную клетку. Давались задания следующего характера: ориентировка на листе бумаги (графический диктант); упражнения на развитие глазомера, соблюдение заданного интервала между фигурами; правильно изображать те или иные фигуры, соблюдая закономерность.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Существует еще не менее увлекательный способ развивать графические навыки ребенка – обведение рисунка по точкам. Детям давались заготовки с рисунками или упражнения в прописях (Е. Бортникова «Мои первые прописи 4-5 лет, 5-6 лет», С. Е. Гаврина, Н. Л. Кутявина « Подготовка к письму»). Эти упражнения были направлены на обучение ребенка выполнению плавных линий, без отрыва от бумаги.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 совместной деятельности по формированию элементарных математических представлений и в самостоятельной деятельности детей я использовала  методику плоскостного моделирования (рисунки, составленные из ограниченного количества плоских геометрических фигур), упражнения со счетными палочками. При этих видах деятельности развивается наблюдательность, память, мышление и воображение, сообразительность. Здесь предлагались возможности для творчества детей: сам придумал, сам выложил.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Большой интерес для детей представляло конструирование (на базе конструктора ЛЕГО). Дети сооружали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 xml:space="preserve"> Интересными были занятия по собирание паззл, нанизыванию бисера на леску. 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Особый интерес у детей вызывал один из приемов, который я использовала в своей работе, это игры с мелкими предметами (с пуговицами, горохом, фасолью, и др.). Например, перебирание предметов, самомассаж этими предметами, определение предмета на ощупь, счет предметов на ощупь.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Мною были изготовлены дидактические игры на развитие мелкой моторики. Игра «Сосчитай-ка» (соотнесение цифры и количества предметов с помощью шнурка), игра «Волшебные бусы» (нанизывание плоских геометрических фигур разной формы, величины, цвета на шнурок; выкладывание фигур на плоскости, соблюдая закономерность).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Проводимые упражнения, игры на развитие мелкой моторики я комбинировала с различными видами деятельности. В своей работе я учитывала индивидуальные особенности каждого ребенка, его психофизиологическое развитие.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Использование  различных форм работы способствовало  достижению поставленных задач. В совместную деятельность воспитателя с детьми я включала цели, реализация которых 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 индивидуальной работе с детьми я включала задачи по развитию социальных навыков, освоения разных видов деятельности. Создавался микроклимат, в основе которого лежало уважение к личности маленького человека, доверительные отношения между ребенком и взрослым.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Свободная самостоятельная деятельность детей обеспечивала возможность саморазвития ребенка, который свободно выбирает деятельность, отвечающую его способностям и интересам.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 xml:space="preserve">  Для успешной коррекционной работы, я так же тесно сотрудничаю с учителем-логопедом. Вместе с ним мы разрабатываем консультации, педагогические советы по просвещению педагогов и родителей  детей. Так же проводя коррекционные занятия, учитель-логопед использует мои рекомендации.</w:t>
      </w:r>
    </w:p>
    <w:p w:rsidR="00CF5E67" w:rsidRPr="00F20A48" w:rsidRDefault="00CF5E67" w:rsidP="00CF5E67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С музыкальным руководителем ДОУ осуществляется тесная работа на логоритмических паузах, которые он включает в свои занятия согласно лексическим темам недели.</w:t>
      </w:r>
    </w:p>
    <w:p w:rsidR="00CF5E67" w:rsidRPr="00F20A48" w:rsidRDefault="00CF5E67" w:rsidP="004F7661">
      <w:pPr>
        <w:ind w:firstLine="709"/>
        <w:jc w:val="center"/>
        <w:rPr>
          <w:b/>
          <w:bCs/>
          <w:color w:val="403152" w:themeColor="accent4" w:themeShade="80"/>
          <w:sz w:val="28"/>
          <w:szCs w:val="28"/>
          <w:u w:val="single"/>
        </w:rPr>
      </w:pPr>
    </w:p>
    <w:p w:rsidR="00153FBB" w:rsidRPr="00F20A48" w:rsidRDefault="00153FBB" w:rsidP="004F7661">
      <w:pPr>
        <w:ind w:firstLine="709"/>
        <w:jc w:val="center"/>
        <w:rPr>
          <w:b/>
          <w:bCs/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bCs/>
          <w:color w:val="403152" w:themeColor="accent4" w:themeShade="80"/>
          <w:sz w:val="28"/>
          <w:szCs w:val="28"/>
          <w:u w:val="single"/>
        </w:rPr>
        <w:t>Работа с педагогами</w:t>
      </w:r>
    </w:p>
    <w:p w:rsidR="00153FBB" w:rsidRPr="00F20A48" w:rsidRDefault="00153FBB" w:rsidP="004F7661">
      <w:pPr>
        <w:pStyle w:val="a6"/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Реализация деятельности проходила при комплексном взаимодействии с узкими специалистами, совместно с которыми создавались образовательные маршруты, разрабатывались рекомендации и консультации  для родителей.   </w:t>
      </w:r>
    </w:p>
    <w:p w:rsidR="00153FBB" w:rsidRPr="00F20A48" w:rsidRDefault="00153FBB" w:rsidP="00637B3D">
      <w:pPr>
        <w:pStyle w:val="a6"/>
        <w:ind w:firstLine="709"/>
        <w:jc w:val="center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Формы работы с педагогами ДОУ</w:t>
      </w:r>
    </w:p>
    <w:p w:rsidR="00153FBB" w:rsidRPr="00F20A48" w:rsidRDefault="00153FBB" w:rsidP="004F7661">
      <w:pPr>
        <w:pStyle w:val="a6"/>
        <w:ind w:firstLine="709"/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Консультации:</w:t>
      </w:r>
    </w:p>
    <w:p w:rsidR="002E7B3A" w:rsidRPr="00F20A48" w:rsidRDefault="002E7B3A" w:rsidP="004F7661">
      <w:pPr>
        <w:pStyle w:val="a6"/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lastRenderedPageBreak/>
        <w:t>«Что такое мелкая моторика?»</w:t>
      </w:r>
    </w:p>
    <w:p w:rsidR="00153FBB" w:rsidRPr="00F20A48" w:rsidRDefault="002E7B3A" w:rsidP="004F7661">
      <w:pPr>
        <w:pStyle w:val="a6"/>
        <w:ind w:firstLine="709"/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 xml:space="preserve"> </w:t>
      </w:r>
      <w:r w:rsidR="00153FBB" w:rsidRPr="00F20A48">
        <w:rPr>
          <w:b/>
          <w:color w:val="403152" w:themeColor="accent4" w:themeShade="80"/>
          <w:sz w:val="28"/>
          <w:szCs w:val="28"/>
        </w:rPr>
        <w:t>«</w:t>
      </w:r>
      <w:r w:rsidR="00153FBB" w:rsidRPr="00F20A48">
        <w:rPr>
          <w:color w:val="403152" w:themeColor="accent4" w:themeShade="80"/>
          <w:sz w:val="28"/>
          <w:szCs w:val="28"/>
        </w:rPr>
        <w:t>Разви</w:t>
      </w:r>
      <w:r w:rsidR="00637B3D" w:rsidRPr="00F20A48">
        <w:rPr>
          <w:color w:val="403152" w:themeColor="accent4" w:themeShade="80"/>
          <w:sz w:val="28"/>
          <w:szCs w:val="28"/>
        </w:rPr>
        <w:t xml:space="preserve">ваем </w:t>
      </w:r>
      <w:r w:rsidRPr="00F20A48">
        <w:rPr>
          <w:color w:val="403152" w:themeColor="accent4" w:themeShade="80"/>
          <w:sz w:val="28"/>
          <w:szCs w:val="28"/>
        </w:rPr>
        <w:t xml:space="preserve">мелкую моторику </w:t>
      </w:r>
      <w:r w:rsidR="00637B3D" w:rsidRPr="00F20A48">
        <w:rPr>
          <w:color w:val="403152" w:themeColor="accent4" w:themeShade="80"/>
          <w:sz w:val="28"/>
          <w:szCs w:val="28"/>
        </w:rPr>
        <w:t>у старших дошкольников</w:t>
      </w:r>
      <w:r w:rsidR="00153FBB" w:rsidRPr="00F20A48">
        <w:rPr>
          <w:color w:val="403152" w:themeColor="accent4" w:themeShade="80"/>
          <w:sz w:val="28"/>
          <w:szCs w:val="28"/>
        </w:rPr>
        <w:t>»</w:t>
      </w:r>
      <w:r w:rsidR="00637B3D" w:rsidRPr="00F20A48">
        <w:rPr>
          <w:color w:val="403152" w:themeColor="accent4" w:themeShade="80"/>
          <w:sz w:val="28"/>
          <w:szCs w:val="28"/>
        </w:rPr>
        <w:t>.</w:t>
      </w:r>
    </w:p>
    <w:p w:rsidR="00153FBB" w:rsidRPr="00F20A48" w:rsidRDefault="00153FBB" w:rsidP="004F7661">
      <w:pPr>
        <w:pStyle w:val="a6"/>
        <w:ind w:firstLine="709"/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Семинары -  практикумы:</w:t>
      </w:r>
    </w:p>
    <w:p w:rsidR="00637B3D" w:rsidRPr="00F20A48" w:rsidRDefault="00637B3D" w:rsidP="004F7661">
      <w:pPr>
        <w:pStyle w:val="a6"/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«Развитие </w:t>
      </w:r>
      <w:r w:rsidR="002E7B3A" w:rsidRPr="00F20A48">
        <w:rPr>
          <w:color w:val="403152" w:themeColor="accent4" w:themeShade="80"/>
          <w:sz w:val="28"/>
          <w:szCs w:val="28"/>
        </w:rPr>
        <w:t xml:space="preserve">мелкой моторики с использованием нестандартного оборудования </w:t>
      </w:r>
      <w:r w:rsidRPr="00F20A48">
        <w:rPr>
          <w:color w:val="403152" w:themeColor="accent4" w:themeShade="80"/>
          <w:sz w:val="28"/>
          <w:szCs w:val="28"/>
        </w:rPr>
        <w:t>у детей дошкольного возраста».</w:t>
      </w:r>
    </w:p>
    <w:p w:rsidR="00153FBB" w:rsidRPr="00F20A48" w:rsidRDefault="00153FBB" w:rsidP="004F7661">
      <w:pPr>
        <w:pStyle w:val="a6"/>
        <w:ind w:firstLine="709"/>
        <w:jc w:val="both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Показ открытых мероприятий</w:t>
      </w:r>
      <w:r w:rsidR="00637B3D" w:rsidRPr="00F20A48">
        <w:rPr>
          <w:b/>
          <w:color w:val="403152" w:themeColor="accent4" w:themeShade="80"/>
          <w:sz w:val="28"/>
          <w:szCs w:val="28"/>
        </w:rPr>
        <w:t>:</w:t>
      </w:r>
    </w:p>
    <w:p w:rsidR="00153FBB" w:rsidRPr="00F20A48" w:rsidRDefault="00153FBB" w:rsidP="004F7661">
      <w:pPr>
        <w:pStyle w:val="a6"/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Открытое занятие для детей  старшего дошкольного возраста  «</w:t>
      </w:r>
      <w:r w:rsidR="002E7B3A" w:rsidRPr="00F20A48">
        <w:rPr>
          <w:color w:val="403152" w:themeColor="accent4" w:themeShade="80"/>
          <w:sz w:val="28"/>
          <w:szCs w:val="28"/>
        </w:rPr>
        <w:t>Веселые истории</w:t>
      </w:r>
      <w:r w:rsidRPr="00F20A48">
        <w:rPr>
          <w:color w:val="403152" w:themeColor="accent4" w:themeShade="80"/>
          <w:sz w:val="28"/>
          <w:szCs w:val="28"/>
        </w:rPr>
        <w:t>»</w:t>
      </w:r>
      <w:r w:rsidR="00637B3D" w:rsidRPr="00F20A48">
        <w:rPr>
          <w:color w:val="403152" w:themeColor="accent4" w:themeShade="80"/>
          <w:sz w:val="28"/>
          <w:szCs w:val="28"/>
        </w:rPr>
        <w:t>.</w:t>
      </w:r>
    </w:p>
    <w:p w:rsidR="00637B3D" w:rsidRPr="00F20A48" w:rsidRDefault="00637B3D" w:rsidP="004F7661">
      <w:pPr>
        <w:pStyle w:val="a6"/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Материалы по работе с педагогами представлены в приложении.</w:t>
      </w:r>
    </w:p>
    <w:p w:rsidR="00E86E36" w:rsidRPr="00F20A48" w:rsidRDefault="00E86E36" w:rsidP="00637B3D">
      <w:pPr>
        <w:shd w:val="clear" w:color="auto" w:fill="FFFFFF"/>
        <w:spacing w:line="322" w:lineRule="exact"/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637B3D" w:rsidRPr="00F20A48" w:rsidRDefault="00637B3D" w:rsidP="00637B3D">
      <w:pPr>
        <w:shd w:val="clear" w:color="auto" w:fill="FFFFFF"/>
        <w:spacing w:line="322" w:lineRule="exact"/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F20A48">
        <w:rPr>
          <w:b/>
          <w:color w:val="403152" w:themeColor="accent4" w:themeShade="80"/>
          <w:sz w:val="28"/>
          <w:szCs w:val="28"/>
          <w:u w:val="single"/>
        </w:rPr>
        <w:t>Работа с семьёй</w:t>
      </w:r>
    </w:p>
    <w:p w:rsidR="00614D6A" w:rsidRPr="00F20A48" w:rsidRDefault="00614D6A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Работа по развитию и коррекции </w:t>
      </w:r>
      <w:r w:rsidR="002E7B3A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Pr="00F20A48">
        <w:rPr>
          <w:color w:val="403152" w:themeColor="accent4" w:themeShade="80"/>
          <w:sz w:val="28"/>
          <w:szCs w:val="28"/>
        </w:rPr>
        <w:t>у детей очень важна, начинается с раннего возраста и реализуется  систематически, планомерно и всесторонне:</w:t>
      </w:r>
      <w:r w:rsidR="002E7B3A" w:rsidRPr="00F20A48">
        <w:rPr>
          <w:color w:val="403152" w:themeColor="accent4" w:themeShade="80"/>
          <w:sz w:val="28"/>
          <w:szCs w:val="28"/>
        </w:rPr>
        <w:t xml:space="preserve"> психологом</w:t>
      </w:r>
      <w:r w:rsidRPr="00F20A48">
        <w:rPr>
          <w:color w:val="403152" w:themeColor="accent4" w:themeShade="80"/>
          <w:sz w:val="28"/>
          <w:szCs w:val="28"/>
        </w:rPr>
        <w:t>,</w:t>
      </w:r>
      <w:r w:rsidR="002E7B3A" w:rsidRPr="00F20A48">
        <w:rPr>
          <w:color w:val="403152" w:themeColor="accent4" w:themeShade="80"/>
          <w:sz w:val="28"/>
          <w:szCs w:val="28"/>
        </w:rPr>
        <w:t xml:space="preserve"> логопедом,</w:t>
      </w:r>
      <w:r w:rsidRPr="00F20A48">
        <w:rPr>
          <w:color w:val="403152" w:themeColor="accent4" w:themeShade="80"/>
          <w:sz w:val="28"/>
          <w:szCs w:val="28"/>
        </w:rPr>
        <w:t xml:space="preserve"> воспитателем, родителями. </w:t>
      </w:r>
      <w:r w:rsidRPr="00F20A48">
        <w:rPr>
          <w:color w:val="403152" w:themeColor="accent4" w:themeShade="80"/>
          <w:sz w:val="28"/>
          <w:szCs w:val="28"/>
          <w:lang w:val="en-US"/>
        </w:rPr>
        <w:t>C</w:t>
      </w:r>
      <w:r w:rsidRPr="00F20A48">
        <w:rPr>
          <w:color w:val="403152" w:themeColor="accent4" w:themeShade="80"/>
          <w:sz w:val="28"/>
          <w:szCs w:val="28"/>
        </w:rPr>
        <w:t xml:space="preserve"> родителями проводились</w:t>
      </w:r>
      <w:r w:rsidR="002E7B3A" w:rsidRPr="00F20A48">
        <w:rPr>
          <w:color w:val="403152" w:themeColor="accent4" w:themeShade="80"/>
          <w:sz w:val="28"/>
          <w:szCs w:val="28"/>
        </w:rPr>
        <w:t xml:space="preserve"> консультации</w:t>
      </w:r>
      <w:r w:rsidRPr="00F20A48">
        <w:rPr>
          <w:color w:val="403152" w:themeColor="accent4" w:themeShade="80"/>
          <w:sz w:val="28"/>
          <w:szCs w:val="28"/>
        </w:rPr>
        <w:t xml:space="preserve">. </w:t>
      </w:r>
    </w:p>
    <w:p w:rsidR="00637B3D" w:rsidRPr="00F20A48" w:rsidRDefault="00637B3D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После подведения итогов диагностики проводится родительское собрание, на котором родители знакомятся с результатами обследования, показывается значение развития </w:t>
      </w:r>
      <w:r w:rsidR="002E7B3A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Pr="00F20A48">
        <w:rPr>
          <w:color w:val="403152" w:themeColor="accent4" w:themeShade="80"/>
          <w:sz w:val="28"/>
          <w:szCs w:val="28"/>
        </w:rPr>
        <w:t>в период подготовки детей к школе. Основными задачами работы с родителями является: создание атмосферы общности интересов, эмоциональной взаимоподдержки, установление партнерских отношений с семьей каждого воспитанника, активизация и обогащение воспитательных умений родителей, поддержание их уверенности в собственных педагогических возможностях.</w:t>
      </w:r>
    </w:p>
    <w:p w:rsidR="00637B3D" w:rsidRPr="00F20A48" w:rsidRDefault="00637B3D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С этой целью для родителей</w:t>
      </w:r>
      <w:r w:rsidR="00614D6A" w:rsidRPr="00F20A48">
        <w:rPr>
          <w:color w:val="403152" w:themeColor="accent4" w:themeShade="80"/>
          <w:sz w:val="28"/>
          <w:szCs w:val="28"/>
        </w:rPr>
        <w:t xml:space="preserve"> подготовлен цикл  консультаций,</w:t>
      </w:r>
      <w:r w:rsidRPr="00F20A48">
        <w:rPr>
          <w:color w:val="403152" w:themeColor="accent4" w:themeShade="80"/>
          <w:sz w:val="28"/>
          <w:szCs w:val="28"/>
        </w:rPr>
        <w:t xml:space="preserve"> практических мероприятий</w:t>
      </w:r>
      <w:r w:rsidR="00614D6A" w:rsidRPr="00F20A48">
        <w:rPr>
          <w:color w:val="403152" w:themeColor="accent4" w:themeShade="80"/>
          <w:sz w:val="28"/>
          <w:szCs w:val="28"/>
        </w:rPr>
        <w:t>.</w:t>
      </w:r>
    </w:p>
    <w:p w:rsidR="00637B3D" w:rsidRPr="00F20A48" w:rsidRDefault="00637B3D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Таким образом, работа с родителями строится на основе диагностической, практической  и консультативной деятельности. Взаимодействие носит как индивидуальный, так и коллективный характер.</w:t>
      </w:r>
    </w:p>
    <w:p w:rsidR="00637B3D" w:rsidRPr="00F20A48" w:rsidRDefault="00637B3D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Опыт показывает, что только  совместная работа дошкольного учреждения и семьи дает хорошие результаты и способствует более ответственному отношению взрослых к проведению коррекционно-развивающей работы.</w:t>
      </w:r>
    </w:p>
    <w:p w:rsidR="00E86E36" w:rsidRPr="00F20A48" w:rsidRDefault="00E86E36" w:rsidP="00637B3D">
      <w:pPr>
        <w:ind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Материалы по работе с родит</w:t>
      </w:r>
      <w:r w:rsidR="00BE1620" w:rsidRPr="00F20A48">
        <w:rPr>
          <w:color w:val="403152" w:themeColor="accent4" w:themeShade="80"/>
          <w:sz w:val="28"/>
          <w:szCs w:val="28"/>
        </w:rPr>
        <w:t>елями представлены в приложении.</w:t>
      </w:r>
    </w:p>
    <w:p w:rsidR="00E86E36" w:rsidRPr="00F20A48" w:rsidRDefault="00E86E36" w:rsidP="002706DC">
      <w:pPr>
        <w:ind w:firstLine="709"/>
        <w:jc w:val="center"/>
        <w:rPr>
          <w:b/>
          <w:color w:val="403152" w:themeColor="accent4" w:themeShade="80"/>
          <w:sz w:val="28"/>
          <w:szCs w:val="28"/>
        </w:rPr>
      </w:pPr>
    </w:p>
    <w:p w:rsidR="00E86E36" w:rsidRPr="00F20A48" w:rsidRDefault="00E86E36" w:rsidP="002706DC">
      <w:pPr>
        <w:ind w:firstLine="709"/>
        <w:jc w:val="center"/>
        <w:rPr>
          <w:b/>
          <w:color w:val="403152" w:themeColor="accent4" w:themeShade="80"/>
          <w:sz w:val="28"/>
          <w:szCs w:val="28"/>
        </w:rPr>
      </w:pPr>
    </w:p>
    <w:p w:rsidR="002706DC" w:rsidRPr="00F20A48" w:rsidRDefault="00E86E36" w:rsidP="002706DC">
      <w:pPr>
        <w:ind w:firstLine="709"/>
        <w:jc w:val="center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РЕЗУЛЬТАТИВНОСТЬ ОПЫТА</w:t>
      </w:r>
    </w:p>
    <w:p w:rsidR="002706DC" w:rsidRPr="00F20A48" w:rsidRDefault="003E4D55" w:rsidP="002706DC">
      <w:pPr>
        <w:ind w:left="142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 xml:space="preserve"> </w:t>
      </w:r>
      <w:r w:rsidR="002706DC" w:rsidRPr="00F20A48">
        <w:rPr>
          <w:color w:val="403152" w:themeColor="accent4" w:themeShade="80"/>
          <w:sz w:val="28"/>
          <w:szCs w:val="28"/>
        </w:rPr>
        <w:t xml:space="preserve">Критерием результативности опыта является оценка уровня сформированности </w:t>
      </w:r>
      <w:r w:rsidR="002E7B3A" w:rsidRPr="00F20A48">
        <w:rPr>
          <w:color w:val="403152" w:themeColor="accent4" w:themeShade="80"/>
          <w:sz w:val="28"/>
          <w:szCs w:val="28"/>
        </w:rPr>
        <w:t xml:space="preserve">мелкой моторики </w:t>
      </w:r>
      <w:r w:rsidR="002706DC" w:rsidRPr="00F20A48">
        <w:rPr>
          <w:color w:val="403152" w:themeColor="accent4" w:themeShade="80"/>
          <w:sz w:val="28"/>
          <w:szCs w:val="28"/>
        </w:rPr>
        <w:t>у детей дошкольного возраста.</w:t>
      </w:r>
    </w:p>
    <w:p w:rsidR="002706DC" w:rsidRPr="00F20A48" w:rsidRDefault="002706DC" w:rsidP="00614D6A">
      <w:pPr>
        <w:ind w:left="142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  <w:szCs w:val="28"/>
        </w:rPr>
        <w:t>Сравнительный анализ проводился в начале и в конце учебного года. Данные показаны за два года работы по разработанной системе.</w:t>
      </w:r>
    </w:p>
    <w:p w:rsidR="002E7B3A" w:rsidRPr="00F20A48" w:rsidRDefault="002E7B3A" w:rsidP="002706DC">
      <w:pPr>
        <w:jc w:val="right"/>
        <w:rPr>
          <w:color w:val="403152" w:themeColor="accent4" w:themeShade="80"/>
          <w:sz w:val="28"/>
          <w:szCs w:val="28"/>
        </w:rPr>
      </w:pPr>
    </w:p>
    <w:p w:rsidR="002E7B3A" w:rsidRPr="00F20A48" w:rsidRDefault="002E7B3A" w:rsidP="002E7B3A">
      <w:pPr>
        <w:rPr>
          <w:color w:val="403152" w:themeColor="accent4" w:themeShade="80"/>
          <w:sz w:val="28"/>
          <w:szCs w:val="28"/>
        </w:rPr>
      </w:pPr>
    </w:p>
    <w:p w:rsidR="002706DC" w:rsidRPr="00F20A48" w:rsidRDefault="00E86E36" w:rsidP="002E7B3A">
      <w:pPr>
        <w:jc w:val="center"/>
        <w:rPr>
          <w:b/>
          <w:color w:val="403152" w:themeColor="accent4" w:themeShade="80"/>
          <w:sz w:val="28"/>
          <w:szCs w:val="28"/>
        </w:rPr>
      </w:pPr>
      <w:r w:rsidRPr="00F20A48">
        <w:rPr>
          <w:b/>
          <w:color w:val="403152" w:themeColor="accent4" w:themeShade="80"/>
          <w:sz w:val="28"/>
          <w:szCs w:val="28"/>
        </w:rPr>
        <w:t>Перспективность опыта</w:t>
      </w:r>
    </w:p>
    <w:p w:rsidR="00BE1620" w:rsidRPr="00F20A48" w:rsidRDefault="00BE1620" w:rsidP="00BE162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На основании проведенной работы могу отметить, что, для того,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BE1620" w:rsidRPr="00F20A48" w:rsidRDefault="00BE1620" w:rsidP="00BE1620">
      <w:pPr>
        <w:ind w:firstLine="708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BE1620" w:rsidRPr="00F20A48" w:rsidRDefault="00BE1620" w:rsidP="00BE1620">
      <w:pPr>
        <w:ind w:left="142" w:firstLine="709"/>
        <w:jc w:val="both"/>
        <w:rPr>
          <w:color w:val="403152" w:themeColor="accent4" w:themeShade="80"/>
          <w:sz w:val="28"/>
          <w:szCs w:val="28"/>
        </w:rPr>
      </w:pPr>
      <w:r w:rsidRPr="00F20A48">
        <w:rPr>
          <w:color w:val="403152" w:themeColor="accent4" w:themeShade="80"/>
          <w:sz w:val="28"/>
        </w:rPr>
        <w:t xml:space="preserve">         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  <w:r w:rsidRPr="00F20A48">
        <w:rPr>
          <w:color w:val="403152" w:themeColor="accent4" w:themeShade="80"/>
          <w:sz w:val="28"/>
          <w:szCs w:val="28"/>
        </w:rPr>
        <w:t xml:space="preserve"> Подводя итоги работы, следует отметить, что, несмотря на достигнутые результаты, коррекционная задача остаётся актуальной и на современном этапе, следует продолжить работу по развитию мелкой моторики у дошкольников с использованием нестандартного оборудования. Систематическая, своевременная, адекватная психологическая, логопедическая и педагогическая коррекционная работа по развитию мелкой моторики позволит ожидать, что к старшему дошкольному возрасту нарушения развития мелкой моторики будут встречаться гораздо реже и дети, хотя и в разной степени, будут подготовлены к письму в школе.</w:t>
      </w:r>
    </w:p>
    <w:p w:rsidR="00BE1620" w:rsidRPr="00F20A48" w:rsidRDefault="00BE1620" w:rsidP="00BE1620">
      <w:pPr>
        <w:ind w:firstLine="708"/>
        <w:jc w:val="both"/>
        <w:rPr>
          <w:color w:val="403152" w:themeColor="accent4" w:themeShade="80"/>
          <w:sz w:val="28"/>
        </w:rPr>
      </w:pPr>
    </w:p>
    <w:p w:rsidR="00BE1620" w:rsidRPr="00F20A48" w:rsidRDefault="00BE1620" w:rsidP="00BE1620">
      <w:pPr>
        <w:ind w:left="142" w:firstLine="709"/>
        <w:jc w:val="both"/>
        <w:rPr>
          <w:b/>
          <w:color w:val="403152" w:themeColor="accent4" w:themeShade="80"/>
          <w:sz w:val="28"/>
          <w:szCs w:val="28"/>
        </w:rPr>
      </w:pPr>
    </w:p>
    <w:p w:rsidR="00A40BC0" w:rsidRPr="00F20A48" w:rsidRDefault="00E86E36" w:rsidP="00E86E36">
      <w:pPr>
        <w:shd w:val="clear" w:color="auto" w:fill="FFFFFF"/>
        <w:ind w:firstLine="709"/>
        <w:jc w:val="center"/>
        <w:rPr>
          <w:b/>
          <w:color w:val="403152" w:themeColor="accent4" w:themeShade="80"/>
          <w:sz w:val="32"/>
          <w:szCs w:val="32"/>
        </w:rPr>
      </w:pPr>
      <w:r w:rsidRPr="00F20A48">
        <w:rPr>
          <w:b/>
          <w:color w:val="403152" w:themeColor="accent4" w:themeShade="80"/>
          <w:sz w:val="32"/>
          <w:szCs w:val="32"/>
        </w:rPr>
        <w:t>БИБЛИОГРАФИЧЕСКИЙ СПИСОК</w:t>
      </w:r>
    </w:p>
    <w:p w:rsidR="00E86E36" w:rsidRPr="00F20A48" w:rsidRDefault="00E86E36" w:rsidP="00E86E36">
      <w:pPr>
        <w:shd w:val="clear" w:color="auto" w:fill="FFFFFF"/>
        <w:ind w:firstLine="709"/>
        <w:jc w:val="center"/>
        <w:rPr>
          <w:b/>
          <w:color w:val="403152" w:themeColor="accent4" w:themeShade="80"/>
          <w:sz w:val="28"/>
          <w:szCs w:val="28"/>
        </w:rPr>
      </w:pPr>
    </w:p>
    <w:p w:rsidR="00A40BC0" w:rsidRPr="00F20A48" w:rsidRDefault="00A40BC0" w:rsidP="00E65BF3">
      <w:pPr>
        <w:shd w:val="clear" w:color="auto" w:fill="FFFFFF"/>
        <w:ind w:firstLine="709"/>
        <w:jc w:val="both"/>
        <w:rPr>
          <w:color w:val="403152" w:themeColor="accent4" w:themeShade="80"/>
          <w:sz w:val="28"/>
          <w:szCs w:val="28"/>
        </w:rPr>
      </w:pP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Анохин П.К. Очерки физиологии функциональных систем. – М., 1975.- 289с.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Бардышева Т. Ю. Здравствуй, пальчик. Пальчиковые игры. – М.: «Карапуз», 2007.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Бернштейн Н.А. Физиология движений и активность. -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М., 1990. – 182с.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Большакова С. Е. Формирование мелкой моторики рук: Игры и упражнения. – М.: ТЦ Сфера, 2006.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Бот О. С. Формирование точных движений пальцев у детей с общим недоразвитием речи // Дефектология. - 1983. - N1.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Волкова Г.А. Логопедическая ритмика. – М., 2003. – 272 с.</w:t>
      </w:r>
    </w:p>
    <w:p w:rsidR="00BE1620" w:rsidRPr="00F20A48" w:rsidRDefault="00BE1620" w:rsidP="00BE1620">
      <w:pPr>
        <w:spacing w:line="360" w:lineRule="auto"/>
        <w:jc w:val="both"/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Волосова Е. Развитие ребенка раннего возраста (основные показатели). – М., 1999. – 72с.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lastRenderedPageBreak/>
        <w:t>Воробьева Л. В. Развивающие игры для дошкольников. – СПб: Изд. дом «Литера», 2006.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Воробьева Т. А., Крупенчук О. И. Мяч и речь. – СПб: Дельта, 2001.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Выготский Л.С. Психология. – М., 2000. – 1008с.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Гуревич М.О., Озерецкий Н.И. Психомоторика. -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М.. 1930. Т. 1. </w:t>
      </w:r>
      <w:r w:rsidRPr="00F20A48">
        <w:rPr>
          <w:color w:val="403152" w:themeColor="accent4" w:themeShade="80"/>
          <w:sz w:val="28"/>
        </w:rPr>
        <w:t> – 342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с.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Кольцова М.М.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Двигательная активность и развитие функции мозга ребенка // Хрестоматия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по теории и методике развития речи детей дошкольного возраста / Под ред. М.М. Алексеевой, В.И. Яшиной. — М., 1999. – С.12 – 22.</w:t>
      </w:r>
    </w:p>
    <w:p w:rsidR="00BE1620" w:rsidRPr="00F20A48" w:rsidRDefault="00BE1620" w:rsidP="00BE1620">
      <w:pPr>
        <w:spacing w:line="360" w:lineRule="auto"/>
        <w:jc w:val="both"/>
        <w:rPr>
          <w:color w:val="403152" w:themeColor="accent4" w:themeShade="80"/>
          <w:sz w:val="28"/>
        </w:rPr>
      </w:pPr>
      <w:r w:rsidRPr="00F20A48">
        <w:rPr>
          <w:color w:val="403152" w:themeColor="accent4" w:themeShade="80"/>
          <w:sz w:val="28"/>
        </w:rPr>
        <w:t>Крупенчук О. И. Пальчиковые игры. – СПб: Изд. дом «Литера», 2007.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Любина Г., Желонкин О. Рука развивает мозг // Ребенок в детском саду – 2003 - №5 – С. 31 – 34.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Плутаева Е., Лосев П. Развитие мелкой моторики у детей 5-7-лет // Дошкольное воспитание – 2005 - №5 – С.43 – 45.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Прищепа С., Попкова Н., Коняхина Т. Мелкая моторика в психофизическом развитии дошкольников //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Дошкольное воспитание – 2005 - №1 – С.60 – 63.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Рубинштейн С.Л. Движение // Основы общей психологии. - </w:t>
      </w:r>
      <w:r w:rsidRPr="00F20A48">
        <w:rPr>
          <w:color w:val="403152" w:themeColor="accent4" w:themeShade="80"/>
          <w:sz w:val="28"/>
        </w:rPr>
        <w:t>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 xml:space="preserve">М., 1989. Т.2. </w:t>
      </w:r>
      <w:r w:rsidRPr="00F20A48">
        <w:rPr>
          <w:color w:val="403152" w:themeColor="accent4" w:themeShade="80"/>
          <w:sz w:val="28"/>
        </w:rPr>
        <w:t> -  </w:t>
      </w: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С.44 – 48.</w:t>
      </w:r>
    </w:p>
    <w:p w:rsidR="00BE1620" w:rsidRPr="00F20A48" w:rsidRDefault="00BE1620" w:rsidP="00BE1620">
      <w:pPr>
        <w:spacing w:line="360" w:lineRule="auto"/>
        <w:jc w:val="both"/>
        <w:rPr>
          <w:rFonts w:ascii="Arial CYR" w:eastAsia="Arial CYR" w:hAnsi="Arial CYR" w:cs="Arial CYR"/>
          <w:color w:val="403152" w:themeColor="accent4" w:themeShade="80"/>
        </w:rPr>
      </w:pPr>
      <w:r w:rsidRPr="00F20A48">
        <w:rPr>
          <w:rFonts w:ascii="Times New Roman CYR" w:eastAsia="Times New Roman CYR" w:hAnsi="Times New Roman CYR" w:cs="Times New Roman CYR"/>
          <w:color w:val="403152" w:themeColor="accent4" w:themeShade="80"/>
          <w:sz w:val="28"/>
        </w:rPr>
        <w:t>Селиверстов В.И. Речевые игры с детьми – М., 1994 – 344 с.</w:t>
      </w:r>
    </w:p>
    <w:p w:rsidR="00BE1620" w:rsidRPr="00F20A48" w:rsidRDefault="00BE1620" w:rsidP="00BE1620">
      <w:pPr>
        <w:spacing w:line="360" w:lineRule="auto"/>
        <w:rPr>
          <w:rFonts w:ascii="Calibri" w:eastAsia="Calibri" w:hAnsi="Calibri" w:cs="Calibri"/>
          <w:color w:val="403152" w:themeColor="accent4" w:themeShade="80"/>
        </w:rPr>
      </w:pPr>
      <w:bookmarkStart w:id="0" w:name="_GoBack"/>
      <w:bookmarkEnd w:id="0"/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E65BF3" w:rsidRPr="00F20A48" w:rsidRDefault="00E65BF3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BE1620" w:rsidRPr="00F20A48" w:rsidRDefault="00BE1620" w:rsidP="00E65BF3">
      <w:pPr>
        <w:tabs>
          <w:tab w:val="num" w:pos="0"/>
        </w:tabs>
        <w:jc w:val="center"/>
        <w:rPr>
          <w:b/>
          <w:color w:val="403152" w:themeColor="accent4" w:themeShade="80"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E1620" w:rsidRDefault="00BE1620" w:rsidP="00E65BF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65BF3" w:rsidRDefault="00E65BF3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p w:rsidR="00BE1620" w:rsidRDefault="00BE1620" w:rsidP="00BE1620">
      <w:pPr>
        <w:tabs>
          <w:tab w:val="num" w:pos="0"/>
        </w:tabs>
        <w:rPr>
          <w:b/>
          <w:sz w:val="28"/>
          <w:szCs w:val="28"/>
        </w:rPr>
      </w:pPr>
    </w:p>
    <w:sectPr w:rsidR="00BE1620" w:rsidSect="00644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07" w:rsidRDefault="00767E07" w:rsidP="005513F8">
      <w:r>
        <w:separator/>
      </w:r>
    </w:p>
  </w:endnote>
  <w:endnote w:type="continuationSeparator" w:id="0">
    <w:p w:rsidR="00767E07" w:rsidRDefault="00767E07" w:rsidP="0055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20" w:rsidRDefault="00BE16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205"/>
      <w:docPartObj>
        <w:docPartGallery w:val="Page Numbers (Bottom of Page)"/>
        <w:docPartUnique/>
      </w:docPartObj>
    </w:sdtPr>
    <w:sdtContent>
      <w:p w:rsidR="00BE1620" w:rsidRDefault="00B470FF">
        <w:pPr>
          <w:pStyle w:val="ac"/>
          <w:jc w:val="right"/>
        </w:pPr>
        <w:fldSimple w:instr=" PAGE   \* MERGEFORMAT ">
          <w:r w:rsidR="00F20A48">
            <w:rPr>
              <w:noProof/>
            </w:rPr>
            <w:t>17</w:t>
          </w:r>
        </w:fldSimple>
      </w:p>
    </w:sdtContent>
  </w:sdt>
  <w:p w:rsidR="00BE1620" w:rsidRDefault="00BE16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20" w:rsidRDefault="00BE16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07" w:rsidRDefault="00767E07" w:rsidP="005513F8">
      <w:r>
        <w:separator/>
      </w:r>
    </w:p>
  </w:footnote>
  <w:footnote w:type="continuationSeparator" w:id="0">
    <w:p w:rsidR="00767E07" w:rsidRDefault="00767E07" w:rsidP="0055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20" w:rsidRDefault="00BE16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20" w:rsidRDefault="00BE16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20" w:rsidRDefault="00BE16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161"/>
    <w:multiLevelType w:val="hybridMultilevel"/>
    <w:tmpl w:val="B9BE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C0D"/>
    <w:multiLevelType w:val="hybridMultilevel"/>
    <w:tmpl w:val="2A3E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A5E"/>
    <w:multiLevelType w:val="hybridMultilevel"/>
    <w:tmpl w:val="C3A2AB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B91FD8"/>
    <w:multiLevelType w:val="hybridMultilevel"/>
    <w:tmpl w:val="D5DE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6911"/>
    <w:multiLevelType w:val="hybridMultilevel"/>
    <w:tmpl w:val="15305708"/>
    <w:lvl w:ilvl="0" w:tplc="790EB1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34D49"/>
    <w:multiLevelType w:val="hybridMultilevel"/>
    <w:tmpl w:val="4B20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79B7"/>
    <w:multiLevelType w:val="hybridMultilevel"/>
    <w:tmpl w:val="76866BF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>
    <w:nsid w:val="3314538B"/>
    <w:multiLevelType w:val="hybridMultilevel"/>
    <w:tmpl w:val="F2241258"/>
    <w:lvl w:ilvl="0" w:tplc="790EB1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27819"/>
    <w:multiLevelType w:val="singleLevel"/>
    <w:tmpl w:val="5366F23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3C746845"/>
    <w:multiLevelType w:val="hybridMultilevel"/>
    <w:tmpl w:val="B68CA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0705D"/>
    <w:multiLevelType w:val="hybridMultilevel"/>
    <w:tmpl w:val="DE3EA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96D36"/>
    <w:multiLevelType w:val="hybridMultilevel"/>
    <w:tmpl w:val="EC46FA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D6C98"/>
    <w:multiLevelType w:val="hybridMultilevel"/>
    <w:tmpl w:val="B17A4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A4C6C"/>
    <w:multiLevelType w:val="hybridMultilevel"/>
    <w:tmpl w:val="38048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0096E"/>
    <w:multiLevelType w:val="hybridMultilevel"/>
    <w:tmpl w:val="E1700D5A"/>
    <w:lvl w:ilvl="0" w:tplc="790EB180"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D48"/>
    <w:rsid w:val="000B0C3B"/>
    <w:rsid w:val="001042BF"/>
    <w:rsid w:val="00153FBB"/>
    <w:rsid w:val="001A283B"/>
    <w:rsid w:val="00227075"/>
    <w:rsid w:val="00264B76"/>
    <w:rsid w:val="002706DC"/>
    <w:rsid w:val="002E7B3A"/>
    <w:rsid w:val="003E4D55"/>
    <w:rsid w:val="00430450"/>
    <w:rsid w:val="00485034"/>
    <w:rsid w:val="004F7661"/>
    <w:rsid w:val="005513F8"/>
    <w:rsid w:val="005A22AE"/>
    <w:rsid w:val="005B0D48"/>
    <w:rsid w:val="00614D6A"/>
    <w:rsid w:val="00637B3D"/>
    <w:rsid w:val="00644D97"/>
    <w:rsid w:val="006A368C"/>
    <w:rsid w:val="00767E07"/>
    <w:rsid w:val="007778B0"/>
    <w:rsid w:val="00857262"/>
    <w:rsid w:val="008A357A"/>
    <w:rsid w:val="008C4083"/>
    <w:rsid w:val="00A40BC0"/>
    <w:rsid w:val="00AA2978"/>
    <w:rsid w:val="00AA6411"/>
    <w:rsid w:val="00B470FF"/>
    <w:rsid w:val="00BC09BC"/>
    <w:rsid w:val="00BE1620"/>
    <w:rsid w:val="00CC1F3B"/>
    <w:rsid w:val="00CF5E67"/>
    <w:rsid w:val="00D9378D"/>
    <w:rsid w:val="00E65BF3"/>
    <w:rsid w:val="00E86E36"/>
    <w:rsid w:val="00F0516A"/>
    <w:rsid w:val="00F1083C"/>
    <w:rsid w:val="00F20A48"/>
    <w:rsid w:val="00F64FFF"/>
    <w:rsid w:val="00FD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B0D48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0D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3FB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53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3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F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06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70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6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513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13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223-A2D1-4FE9-B143-BCF606E0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6</cp:revision>
  <cp:lastPrinted>2015-04-16T10:53:00Z</cp:lastPrinted>
  <dcterms:created xsi:type="dcterms:W3CDTF">2014-11-12T16:25:00Z</dcterms:created>
  <dcterms:modified xsi:type="dcterms:W3CDTF">2015-04-16T10:54:00Z</dcterms:modified>
</cp:coreProperties>
</file>