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33" w:rsidRDefault="00696433" w:rsidP="00696433">
      <w:pPr>
        <w:widowControl/>
        <w:shd w:val="clear" w:color="auto" w:fill="FFFFFF"/>
        <w:autoSpaceDE/>
        <w:autoSpaceDN/>
        <w:adjustRightInd/>
        <w:spacing w:before="313" w:after="157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696433">
        <w:rPr>
          <w:rFonts w:eastAsia="Times New Roman" w:cs="Times New Roman"/>
          <w:b/>
          <w:sz w:val="28"/>
          <w:szCs w:val="28"/>
          <w:lang w:eastAsia="ru-RU"/>
        </w:rPr>
        <w:t xml:space="preserve">Связь между требованиями к воспитателю ДОУ по ФГОС и </w:t>
      </w:r>
      <w:proofErr w:type="spellStart"/>
      <w:r w:rsidRPr="00696433">
        <w:rPr>
          <w:rFonts w:eastAsia="Times New Roman" w:cs="Times New Roman"/>
          <w:b/>
          <w:sz w:val="28"/>
          <w:szCs w:val="28"/>
          <w:lang w:eastAsia="ru-RU"/>
        </w:rPr>
        <w:t>профстандарту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96433" w:rsidRPr="00696433" w:rsidRDefault="00696433" w:rsidP="00696433">
      <w:pPr>
        <w:widowControl/>
        <w:shd w:val="clear" w:color="auto" w:fill="FFFFFF"/>
        <w:autoSpaceDE/>
        <w:autoSpaceDN/>
        <w:adjustRightInd/>
        <w:spacing w:before="313" w:after="157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b/>
          <w:sz w:val="28"/>
          <w:szCs w:val="28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696433">
        <w:rPr>
          <w:rFonts w:eastAsia="Times New Roman" w:cs="Times New Roman"/>
          <w:sz w:val="24"/>
          <w:szCs w:val="24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  дошкольные образовательные учреждения. К этой категории относятся организации, занимающиеся образованием детей в возрасте до 7 лет.</w:t>
      </w:r>
    </w:p>
    <w:p w:rsidR="00696433" w:rsidRPr="00696433" w:rsidRDefault="00696433" w:rsidP="00696433">
      <w:pPr>
        <w:widowControl/>
        <w:shd w:val="clear" w:color="auto" w:fill="FFFFFF"/>
        <w:autoSpaceDE/>
        <w:autoSpaceDN/>
        <w:adjustRightInd/>
        <w:spacing w:after="157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педработникам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ДОУ (воспитателям, специалистам и т. д.) сейчас применяется 2 вида стандартов:</w:t>
      </w:r>
    </w:p>
    <w:p w:rsidR="00696433" w:rsidRPr="00696433" w:rsidRDefault="00696433" w:rsidP="0069643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ФГОС, </w:t>
      </w:r>
      <w:proofErr w:type="gramStart"/>
      <w:r w:rsidRPr="00696433">
        <w:rPr>
          <w:rFonts w:eastAsia="Times New Roman" w:cs="Times New Roman"/>
          <w:sz w:val="24"/>
          <w:szCs w:val="24"/>
          <w:lang w:eastAsia="ru-RU"/>
        </w:rPr>
        <w:t>утвержденный</w:t>
      </w:r>
      <w:proofErr w:type="gram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> РФ;</w:t>
      </w:r>
    </w:p>
    <w:p w:rsidR="00696433" w:rsidRPr="00696433" w:rsidRDefault="00696433" w:rsidP="0069643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96433">
        <w:rPr>
          <w:rFonts w:eastAsia="Times New Roman" w:cs="Times New Roman"/>
          <w:sz w:val="24"/>
          <w:szCs w:val="24"/>
          <w:lang w:eastAsia="ru-RU"/>
        </w:rPr>
        <w:t>утвержденный</w:t>
      </w:r>
      <w:proofErr w:type="gram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Минтруда РФ.</w:t>
      </w:r>
    </w:p>
    <w:p w:rsidR="00696433" w:rsidRPr="00696433" w:rsidRDefault="00696433" w:rsidP="00696433">
      <w:pPr>
        <w:widowControl/>
        <w:shd w:val="clear" w:color="auto" w:fill="FFFFFF"/>
        <w:autoSpaceDE/>
        <w:autoSpaceDN/>
        <w:adjustRightInd/>
        <w:spacing w:after="157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в отношении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вступает в силу лишь с 2019 года.</w:t>
      </w:r>
    </w:p>
    <w:p w:rsidR="00696433" w:rsidRPr="00696433" w:rsidRDefault="00696433" w:rsidP="00696433">
      <w:pPr>
        <w:widowControl/>
        <w:shd w:val="clear" w:color="auto" w:fill="FFFFFF"/>
        <w:autoSpaceDE/>
        <w:autoSpaceDN/>
        <w:adjustRightInd/>
        <w:spacing w:after="157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696433">
        <w:rPr>
          <w:rFonts w:eastAsia="Times New Roman" w:cs="Times New Roman"/>
          <w:sz w:val="24"/>
          <w:szCs w:val="24"/>
          <w:lang w:eastAsia="ru-RU"/>
        </w:rPr>
        <w:t>менее</w:t>
      </w:r>
      <w:proofErr w:type="gram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и ФГОС, и </w:t>
      </w:r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профессиональный стандарт воспитателя</w:t>
      </w:r>
      <w:r w:rsidRPr="00696433">
        <w:rPr>
          <w:rFonts w:eastAsia="Times New Roman" w:cs="Times New Roman"/>
          <w:sz w:val="24"/>
          <w:szCs w:val="24"/>
          <w:lang w:eastAsia="ru-RU"/>
        </w:rPr>
        <w:t xml:space="preserve"> ДОУ между собой тесно связаны. Дело в том, что с 2019 года, когда вступят в силу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для педагогических работников, ФГОС должны будут разрабатываться с учетом заложенных в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профстандарте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требований.</w:t>
      </w:r>
    </w:p>
    <w:p w:rsidR="00696433" w:rsidRPr="00696433" w:rsidRDefault="00696433" w:rsidP="00696433">
      <w:pPr>
        <w:widowControl/>
        <w:shd w:val="clear" w:color="auto" w:fill="FFFFFF"/>
        <w:autoSpaceDE/>
        <w:autoSpaceDN/>
        <w:adjustRightInd/>
        <w:spacing w:before="313" w:after="157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Что включает в себя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воспитателя детского сада?</w:t>
      </w:r>
    </w:p>
    <w:p w:rsidR="00696433" w:rsidRPr="00696433" w:rsidRDefault="00696433" w:rsidP="00696433">
      <w:pPr>
        <w:widowControl/>
        <w:shd w:val="clear" w:color="auto" w:fill="FFFFFF"/>
        <w:autoSpaceDE/>
        <w:autoSpaceDN/>
        <w:adjustRightInd/>
        <w:spacing w:after="157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воспитателя</w:t>
      </w:r>
      <w:r w:rsidRPr="00696433">
        <w:rPr>
          <w:rFonts w:eastAsia="Times New Roman" w:cs="Times New Roman"/>
          <w:sz w:val="24"/>
          <w:szCs w:val="24"/>
          <w:lang w:eastAsia="ru-RU"/>
        </w:rPr>
        <w:t> в  ДОУ включает в себя следующие структурные части: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</w:r>
      <w:r w:rsidRPr="00696433">
        <w:rPr>
          <w:rFonts w:eastAsia="Times New Roman" w:cs="Times New Roman"/>
          <w:sz w:val="24"/>
          <w:szCs w:val="24"/>
          <w:lang w:eastAsia="ru-RU"/>
        </w:rPr>
        <w:t>  Общие сведения о стандарте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В этом разделе определяется, к какому конкретно виду деятельности относится </w:t>
      </w:r>
      <w:proofErr w:type="spellStart"/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педагога дошкольного образования</w:t>
      </w:r>
      <w:r w:rsidRPr="00696433">
        <w:rPr>
          <w:rFonts w:eastAsia="Times New Roman" w:cs="Times New Roman"/>
          <w:sz w:val="24"/>
          <w:szCs w:val="24"/>
          <w:lang w:eastAsia="ru-RU"/>
        </w:rPr>
        <w:t>,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 xml:space="preserve">какие коды ОКЗ и ОКВЭД должны применяться при учете этого вида деятельности. Здесь нужно отметить, что по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профстандарту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воспитателямотносится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код 3320) и ОКВЭД (80.10.1 — услуги дошкольного образования).</w:t>
      </w:r>
    </w:p>
    <w:p w:rsidR="00696433" w:rsidRPr="00696433" w:rsidRDefault="00696433" w:rsidP="00696433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>  Функциональная карта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Здесь описываются функции, которые в своей работе должен осуществлять педагог. Применительно к</w:t>
      </w:r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> профессиональному стандарту воспитателя ДОУ</w:t>
      </w:r>
      <w:r w:rsidRPr="00696433">
        <w:rPr>
          <w:rFonts w:eastAsia="Times New Roman" w:cs="Times New Roman"/>
          <w:sz w:val="24"/>
          <w:szCs w:val="24"/>
          <w:lang w:eastAsia="ru-RU"/>
        </w:rPr>
        <w:t> главными по отношению к детям будут функции:</w:t>
      </w:r>
    </w:p>
    <w:p w:rsidR="00696433" w:rsidRPr="00696433" w:rsidRDefault="00696433" w:rsidP="0069643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 обучения;</w:t>
      </w:r>
    </w:p>
    <w:p w:rsidR="00696433" w:rsidRPr="00696433" w:rsidRDefault="00696433" w:rsidP="0069643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>воспитания;</w:t>
      </w:r>
    </w:p>
    <w:p w:rsidR="00696433" w:rsidRPr="00696433" w:rsidRDefault="00696433" w:rsidP="0069643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>развития.</w:t>
      </w:r>
    </w:p>
    <w:p w:rsidR="00696433" w:rsidRPr="00696433" w:rsidRDefault="00696433" w:rsidP="00696433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>  Характеристика функций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В этой части </w:t>
      </w:r>
      <w:proofErr w:type="spellStart"/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>профстандарта</w:t>
      </w:r>
      <w:proofErr w:type="spellEnd"/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педагога ДОУ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функции, упомянутые в функциональной карте, подробно характеризуются. 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Кроме того, здесь устанавливаются официальные названия для должностей 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</w:r>
      <w:r w:rsidRPr="00696433">
        <w:rPr>
          <w:rFonts w:eastAsia="Times New Roman" w:cs="Times New Roman"/>
          <w:sz w:val="24"/>
          <w:szCs w:val="24"/>
          <w:lang w:eastAsia="ru-RU"/>
        </w:rPr>
        <w:lastRenderedPageBreak/>
        <w:t>(«воспитатель», «педагог» и т. д.), требования к образованию и другие 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квалификационные условия. Надо отметить, что здесь используются и данные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  <w:t>единого квалификационного справочника, утвержденного 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> РФ в 2010 году.</w:t>
      </w:r>
    </w:p>
    <w:p w:rsidR="00696433" w:rsidRPr="00696433" w:rsidRDefault="00696433" w:rsidP="00696433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 xml:space="preserve">  Сведения о том, какие организации </w:t>
      </w:r>
      <w:proofErr w:type="gramStart"/>
      <w:r w:rsidRPr="00696433">
        <w:rPr>
          <w:rFonts w:eastAsia="Times New Roman" w:cs="Times New Roman"/>
          <w:sz w:val="24"/>
          <w:szCs w:val="24"/>
          <w:lang w:eastAsia="ru-RU"/>
        </w:rPr>
        <w:t xml:space="preserve">разработали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br/>
        <w:t xml:space="preserve">Упоминание разработчиков </w:t>
      </w:r>
      <w:proofErr w:type="spellStart"/>
      <w:r w:rsidRPr="00696433">
        <w:rPr>
          <w:rFonts w:eastAsia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выносятся</w:t>
      </w:r>
      <w:proofErr w:type="gramEnd"/>
      <w:r w:rsidRPr="00696433">
        <w:rPr>
          <w:rFonts w:eastAsia="Times New Roman" w:cs="Times New Roman"/>
          <w:sz w:val="24"/>
          <w:szCs w:val="24"/>
          <w:lang w:eastAsia="ru-RU"/>
        </w:rPr>
        <w:t xml:space="preserve"> в отдельный раздел. </w:t>
      </w:r>
      <w:r w:rsidRPr="00696433">
        <w:rPr>
          <w:rFonts w:eastAsia="Times New Roman" w:cs="Times New Roman"/>
          <w:sz w:val="24"/>
          <w:szCs w:val="24"/>
          <w:lang w:eastAsia="ru-RU"/>
        </w:rPr>
        <w:br/>
      </w:r>
    </w:p>
    <w:p w:rsidR="00696433" w:rsidRPr="00696433" w:rsidRDefault="00696433" w:rsidP="00696433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lang w:eastAsia="ru-RU"/>
        </w:rPr>
        <w:t>  Так, </w:t>
      </w:r>
      <w:r w:rsidRPr="00696433">
        <w:rPr>
          <w:rFonts w:eastAsia="Times New Roman" w:cs="Times New Roman"/>
          <w:b/>
          <w:bCs/>
          <w:sz w:val="24"/>
          <w:szCs w:val="24"/>
          <w:lang w:eastAsia="ru-RU"/>
        </w:rPr>
        <w:t>профессиональный стандарт педагога ДОУ по ФГОС</w:t>
      </w:r>
      <w:r w:rsidRPr="00696433">
        <w:rPr>
          <w:rFonts w:eastAsia="Times New Roman" w:cs="Times New Roman"/>
          <w:sz w:val="24"/>
          <w:szCs w:val="24"/>
          <w:lang w:eastAsia="ru-RU"/>
        </w:rPr>
        <w:t xml:space="preserve"> был разработан МГППУ при участии ЦО № 109 г. Москвы. </w:t>
      </w:r>
    </w:p>
    <w:p w:rsidR="00696433" w:rsidRPr="00696433" w:rsidRDefault="00696433" w:rsidP="00696433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ru-RU"/>
        </w:rPr>
      </w:pP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заключение остается сказать, что </w:t>
      </w:r>
      <w:proofErr w:type="spellStart"/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профстандарт</w:t>
      </w:r>
      <w:proofErr w:type="spellEnd"/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для педагога ДОУ, 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>подлежащий введению в 2019 году, должен стать новым и эффективным 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>способом упорядочения работы дошкольных 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>образовательных учреждений, повысить эффективность воспитательной и образовательной 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>деятельности в них, а также добиться большей компетентности от 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 xml:space="preserve">работников. Насколько полезным окажется введение </w:t>
      </w:r>
      <w:proofErr w:type="spellStart"/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профстандартов</w:t>
      </w:r>
      <w:proofErr w:type="spellEnd"/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покажет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  <w:t>время…</w:t>
      </w:r>
      <w:r w:rsidRPr="00696433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</w:r>
    </w:p>
    <w:sectPr w:rsidR="00696433" w:rsidRPr="00696433" w:rsidSect="008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BF2"/>
    <w:multiLevelType w:val="multilevel"/>
    <w:tmpl w:val="058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04F80"/>
    <w:multiLevelType w:val="multilevel"/>
    <w:tmpl w:val="932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6433"/>
    <w:rsid w:val="00073BCF"/>
    <w:rsid w:val="004E3723"/>
    <w:rsid w:val="0051113C"/>
    <w:rsid w:val="005F542A"/>
    <w:rsid w:val="00696433"/>
    <w:rsid w:val="008F1861"/>
    <w:rsid w:val="00E112DA"/>
    <w:rsid w:val="00F469AA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5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2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42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42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4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5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5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5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42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F5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542A"/>
    <w:rPr>
      <w:rFonts w:asciiTheme="majorHAnsi" w:eastAsiaTheme="majorEastAsia" w:hAnsiTheme="majorHAnsi" w:cstheme="majorBidi"/>
    </w:rPr>
  </w:style>
  <w:style w:type="character" w:styleId="a3">
    <w:name w:val="Strong"/>
    <w:uiPriority w:val="22"/>
    <w:qFormat/>
    <w:rsid w:val="005F542A"/>
    <w:rPr>
      <w:b/>
      <w:bCs/>
    </w:rPr>
  </w:style>
  <w:style w:type="character" w:styleId="a4">
    <w:name w:val="Emphasis"/>
    <w:uiPriority w:val="20"/>
    <w:qFormat/>
    <w:rsid w:val="005F542A"/>
    <w:rPr>
      <w:i/>
      <w:iCs/>
    </w:rPr>
  </w:style>
  <w:style w:type="paragraph" w:styleId="a5">
    <w:name w:val="No Spacing"/>
    <w:link w:val="a6"/>
    <w:uiPriority w:val="1"/>
    <w:qFormat/>
    <w:rsid w:val="005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5F542A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42A"/>
    <w:pPr>
      <w:ind w:left="708"/>
    </w:pPr>
  </w:style>
  <w:style w:type="paragraph" w:styleId="a8">
    <w:name w:val="Normal (Web)"/>
    <w:basedOn w:val="a"/>
    <w:uiPriority w:val="99"/>
    <w:semiHidden/>
    <w:unhideWhenUsed/>
    <w:rsid w:val="0069643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6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2018-11-12T08:19:00Z</dcterms:created>
  <dcterms:modified xsi:type="dcterms:W3CDTF">2018-11-12T08:21:00Z</dcterms:modified>
</cp:coreProperties>
</file>